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495" w:rsidRPr="00090495" w:rsidRDefault="00090495" w:rsidP="00090495">
      <w:pPr>
        <w:pStyle w:val="NoSpacing"/>
        <w:jc w:val="center"/>
        <w:rPr>
          <w:rFonts w:ascii="Georgia" w:hAnsi="Georgia"/>
          <w:b/>
          <w:sz w:val="32"/>
          <w:szCs w:val="32"/>
        </w:rPr>
      </w:pPr>
      <w:r w:rsidRPr="00090495">
        <w:rPr>
          <w:rFonts w:ascii="Georgia" w:hAnsi="Georgia"/>
          <w:b/>
          <w:sz w:val="32"/>
          <w:szCs w:val="32"/>
        </w:rPr>
        <w:t>AYC Ecology</w:t>
      </w:r>
    </w:p>
    <w:p w:rsidR="00090495" w:rsidRPr="00090495" w:rsidRDefault="00090495" w:rsidP="00090495">
      <w:pPr>
        <w:pStyle w:val="NoSpacing"/>
        <w:jc w:val="center"/>
        <w:rPr>
          <w:rFonts w:ascii="Georgia" w:hAnsi="Georgia"/>
          <w:b/>
          <w:sz w:val="24"/>
          <w:szCs w:val="24"/>
        </w:rPr>
      </w:pPr>
      <w:r>
        <w:rPr>
          <w:rFonts w:ascii="Georgia" w:hAnsi="Georgia"/>
          <w:b/>
          <w:sz w:val="24"/>
          <w:szCs w:val="24"/>
        </w:rPr>
        <w:t>June 2015</w:t>
      </w:r>
    </w:p>
    <w:p w:rsidR="00090495" w:rsidRPr="00B033B0" w:rsidRDefault="00090495" w:rsidP="00B033B0">
      <w:pPr>
        <w:pStyle w:val="NoSpacing"/>
        <w:jc w:val="center"/>
        <w:rPr>
          <w:rFonts w:ascii="Georgia" w:hAnsi="Georgia"/>
          <w:b/>
        </w:rPr>
      </w:pPr>
    </w:p>
    <w:p w:rsidR="00144543" w:rsidRPr="00144543" w:rsidRDefault="00144543" w:rsidP="00144543">
      <w:pPr>
        <w:spacing w:after="0" w:line="240" w:lineRule="auto"/>
        <w:outlineLvl w:val="1"/>
        <w:rPr>
          <w:rFonts w:ascii="Helvetica" w:eastAsia="Times New Roman" w:hAnsi="Helvetica" w:cs="Helvetica"/>
          <w:b/>
          <w:bCs/>
          <w:color w:val="000000"/>
          <w:kern w:val="36"/>
          <w:sz w:val="38"/>
          <w:szCs w:val="38"/>
          <w:lang/>
        </w:rPr>
      </w:pPr>
      <w:r w:rsidRPr="00144543">
        <w:rPr>
          <w:rFonts w:ascii="Helvetica" w:eastAsia="Times New Roman" w:hAnsi="Helvetica" w:cs="Helvetica"/>
          <w:b/>
          <w:bCs/>
          <w:color w:val="000000"/>
          <w:kern w:val="36"/>
          <w:sz w:val="38"/>
          <w:szCs w:val="38"/>
          <w:lang/>
        </w:rPr>
        <w:t>Algae tests result in higher bills</w:t>
      </w:r>
    </w:p>
    <w:p w:rsidR="00B033B0" w:rsidRPr="00B033B0" w:rsidRDefault="00144543" w:rsidP="00B033B0">
      <w:pPr>
        <w:pStyle w:val="NoSpacing"/>
        <w:rPr>
          <w:b/>
          <w:sz w:val="28"/>
          <w:szCs w:val="28"/>
          <w:lang/>
        </w:rPr>
      </w:pPr>
      <w:r w:rsidRPr="00B033B0">
        <w:rPr>
          <w:b/>
          <w:sz w:val="28"/>
          <w:szCs w:val="28"/>
          <w:lang/>
        </w:rPr>
        <w:t>Ottawa County raised water rates by 4.5 percent</w:t>
      </w:r>
    </w:p>
    <w:p w:rsidR="00B033B0" w:rsidRPr="00B033B0" w:rsidRDefault="00B033B0" w:rsidP="00B033B0">
      <w:pPr>
        <w:spacing w:after="0" w:line="138" w:lineRule="atLeast"/>
        <w:outlineLvl w:val="6"/>
        <w:rPr>
          <w:rFonts w:ascii="Helvetica" w:eastAsia="Times New Roman" w:hAnsi="Helvetica" w:cs="Helvetica"/>
          <w:b/>
          <w:bCs/>
          <w:color w:val="2C2C2C"/>
          <w:sz w:val="20"/>
          <w:szCs w:val="20"/>
          <w:lang/>
        </w:rPr>
      </w:pPr>
      <w:r w:rsidRPr="00B033B0">
        <w:rPr>
          <w:rFonts w:ascii="Georgia" w:eastAsia="Times New Roman" w:hAnsi="Georgia" w:cs="Helvetica"/>
          <w:lang/>
        </w:rPr>
        <w:t>by</w:t>
      </w:r>
      <w:r>
        <w:rPr>
          <w:rFonts w:ascii="Georgia" w:eastAsia="Times New Roman" w:hAnsi="Georgia" w:cs="Helvetica"/>
          <w:lang/>
        </w:rPr>
        <w:t xml:space="preserve"> </w:t>
      </w:r>
      <w:hyperlink r:id="rId4" w:history="1">
        <w:r w:rsidRPr="00B033B0">
          <w:rPr>
            <w:rFonts w:ascii="Georgia" w:eastAsia="Times New Roman" w:hAnsi="Georgia" w:cs="Helvetica"/>
            <w:bCs/>
            <w:lang/>
          </w:rPr>
          <w:t>Kristina Smith</w:t>
        </w:r>
      </w:hyperlink>
      <w:r w:rsidRPr="00B033B0">
        <w:rPr>
          <w:rFonts w:ascii="Helvetica" w:eastAsia="Times New Roman" w:hAnsi="Helvetica" w:cs="Helvetica"/>
          <w:b/>
          <w:bCs/>
          <w:color w:val="2C2C2C"/>
          <w:sz w:val="20"/>
          <w:szCs w:val="20"/>
          <w:lang/>
        </w:rPr>
        <w:t xml:space="preserve"> </w:t>
      </w:r>
    </w:p>
    <w:p w:rsidR="00B033B0" w:rsidRPr="00144543" w:rsidRDefault="00B033B0" w:rsidP="00B033B0">
      <w:pPr>
        <w:pStyle w:val="NoSpacing"/>
        <w:rPr>
          <w:lang/>
        </w:rPr>
      </w:pPr>
    </w:p>
    <w:p w:rsidR="00B033B0" w:rsidRPr="00B033B0" w:rsidRDefault="00B033B0" w:rsidP="00B033B0">
      <w:pPr>
        <w:pStyle w:val="NoSpacing"/>
        <w:spacing w:after="120"/>
        <w:rPr>
          <w:rFonts w:ascii="Georgia" w:hAnsi="Georgia"/>
          <w:sz w:val="24"/>
          <w:szCs w:val="24"/>
          <w:lang/>
        </w:rPr>
      </w:pPr>
      <w:r w:rsidRPr="00B033B0">
        <w:rPr>
          <w:rFonts w:ascii="Georgia" w:hAnsi="Georgia"/>
          <w:sz w:val="24"/>
          <w:szCs w:val="24"/>
          <w:lang/>
        </w:rPr>
        <w:t>Ottawa County water customers are paying 4.5 percent more for their water this year, partly because of the cost of removing toxins caused by harmful algae.</w:t>
      </w:r>
    </w:p>
    <w:p w:rsidR="00B033B0" w:rsidRPr="00B033B0" w:rsidRDefault="00B033B0" w:rsidP="00B033B0">
      <w:pPr>
        <w:pStyle w:val="NoSpacing"/>
        <w:spacing w:after="120"/>
        <w:rPr>
          <w:rFonts w:ascii="Georgia" w:hAnsi="Georgia"/>
          <w:sz w:val="24"/>
          <w:szCs w:val="24"/>
          <w:lang/>
        </w:rPr>
      </w:pPr>
      <w:r w:rsidRPr="00B033B0">
        <w:rPr>
          <w:rFonts w:ascii="Georgia" w:hAnsi="Georgia"/>
          <w:sz w:val="24"/>
          <w:szCs w:val="24"/>
          <w:lang/>
        </w:rPr>
        <w:t xml:space="preserve">Blue-green algae that grows on Lake Erie in late summer and early fall can produce a toxin, called </w:t>
      </w:r>
      <w:proofErr w:type="spellStart"/>
      <w:r w:rsidRPr="00B033B0">
        <w:rPr>
          <w:rFonts w:ascii="Georgia" w:hAnsi="Georgia"/>
          <w:sz w:val="24"/>
          <w:szCs w:val="24"/>
          <w:lang/>
        </w:rPr>
        <w:t>microcystin</w:t>
      </w:r>
      <w:proofErr w:type="spellEnd"/>
      <w:r w:rsidRPr="00B033B0">
        <w:rPr>
          <w:rFonts w:ascii="Georgia" w:hAnsi="Georgia"/>
          <w:sz w:val="24"/>
          <w:szCs w:val="24"/>
          <w:lang/>
        </w:rPr>
        <w:t>, that can cause gastrointestinal illness and skin irritations.</w:t>
      </w:r>
    </w:p>
    <w:p w:rsidR="00B033B0" w:rsidRPr="00B033B0" w:rsidRDefault="00B033B0" w:rsidP="00B033B0">
      <w:pPr>
        <w:pStyle w:val="NoSpacing"/>
        <w:spacing w:after="120"/>
        <w:rPr>
          <w:rFonts w:ascii="Georgia" w:hAnsi="Georgia"/>
          <w:sz w:val="24"/>
          <w:szCs w:val="24"/>
          <w:lang/>
        </w:rPr>
      </w:pPr>
      <w:r w:rsidRPr="00B033B0">
        <w:rPr>
          <w:rFonts w:ascii="Georgia" w:hAnsi="Georgia"/>
          <w:sz w:val="24"/>
          <w:szCs w:val="24"/>
          <w:lang/>
        </w:rPr>
        <w:t>Normal water treatment processes don’t always remove the toxin from the finished drinking water, causing plants like Ottawa County’s to use additional chemicals, methods and testing to make sure the water coming from the tap is safe.</w:t>
      </w:r>
    </w:p>
    <w:p w:rsidR="00B033B0" w:rsidRPr="00B033B0" w:rsidRDefault="00B033B0" w:rsidP="00B033B0">
      <w:pPr>
        <w:pStyle w:val="NoSpacing"/>
        <w:spacing w:after="120"/>
        <w:rPr>
          <w:rFonts w:ascii="Georgia" w:hAnsi="Georgia"/>
          <w:sz w:val="24"/>
          <w:szCs w:val="24"/>
          <w:lang/>
        </w:rPr>
      </w:pPr>
      <w:r w:rsidRPr="00B033B0">
        <w:rPr>
          <w:rFonts w:ascii="Georgia" w:hAnsi="Georgia"/>
          <w:sz w:val="24"/>
          <w:szCs w:val="24"/>
          <w:lang/>
        </w:rPr>
        <w:t>Those extra steps add up, and the county has been forced to pass on some of that cost to the users, Ottawa County Sanitary Engineer Kelly Frey said.</w:t>
      </w:r>
    </w:p>
    <w:p w:rsidR="00B033B0" w:rsidRPr="00B033B0" w:rsidRDefault="00B033B0" w:rsidP="00B033B0">
      <w:pPr>
        <w:pStyle w:val="NoSpacing"/>
        <w:spacing w:after="120"/>
        <w:rPr>
          <w:rFonts w:ascii="Georgia" w:hAnsi="Georgia"/>
          <w:sz w:val="24"/>
          <w:szCs w:val="24"/>
          <w:lang/>
        </w:rPr>
      </w:pPr>
      <w:r w:rsidRPr="00B033B0">
        <w:rPr>
          <w:rFonts w:ascii="Georgia" w:hAnsi="Georgia"/>
          <w:sz w:val="24"/>
          <w:szCs w:val="24"/>
          <w:lang/>
        </w:rPr>
        <w:t>“The water treatment industry is really not tuned in as far as dealing with problems from the algae,” Frey said. “It’s a struggle, but we’re OK. It’s a scary thing.”</w:t>
      </w:r>
    </w:p>
    <w:p w:rsidR="00B033B0" w:rsidRPr="00B033B0" w:rsidRDefault="00B033B0" w:rsidP="00B033B0">
      <w:pPr>
        <w:pStyle w:val="NoSpacing"/>
        <w:spacing w:after="120"/>
        <w:rPr>
          <w:rFonts w:ascii="Georgia" w:hAnsi="Georgia"/>
          <w:sz w:val="24"/>
          <w:szCs w:val="24"/>
          <w:lang/>
        </w:rPr>
      </w:pPr>
      <w:r w:rsidRPr="00B033B0">
        <w:rPr>
          <w:rFonts w:ascii="Georgia" w:hAnsi="Georgia"/>
          <w:sz w:val="24"/>
          <w:szCs w:val="24"/>
          <w:lang/>
        </w:rPr>
        <w:t>Boiling water does not remove the toxin, so removing it at the plant is imperative, he said.</w:t>
      </w:r>
    </w:p>
    <w:p w:rsidR="00B033B0" w:rsidRPr="00B033B0" w:rsidRDefault="00B033B0" w:rsidP="00B033B0">
      <w:pPr>
        <w:pStyle w:val="NoSpacing"/>
        <w:spacing w:after="120"/>
        <w:rPr>
          <w:rFonts w:ascii="Georgia" w:hAnsi="Georgia"/>
          <w:sz w:val="24"/>
          <w:szCs w:val="24"/>
          <w:lang/>
        </w:rPr>
      </w:pPr>
      <w:r w:rsidRPr="00B033B0">
        <w:rPr>
          <w:rFonts w:ascii="Georgia" w:hAnsi="Georgia"/>
          <w:sz w:val="24"/>
          <w:szCs w:val="24"/>
          <w:lang/>
        </w:rPr>
        <w:t>Ottawa County’s water treatment plant serves Oak Harbor and 8,000 customers in Danbury, Catawba, Portage, Bay, Erie and Salem townships, Frey said. It also sells the city of Port Clinton drinking water, he said.</w:t>
      </w:r>
    </w:p>
    <w:p w:rsidR="00B033B0" w:rsidRPr="00B033B0" w:rsidRDefault="00B033B0" w:rsidP="00B033B0">
      <w:pPr>
        <w:pStyle w:val="NoSpacing"/>
        <w:spacing w:after="120"/>
        <w:rPr>
          <w:rFonts w:ascii="Georgia" w:hAnsi="Georgia"/>
          <w:sz w:val="24"/>
          <w:szCs w:val="24"/>
          <w:lang/>
        </w:rPr>
      </w:pPr>
      <w:r w:rsidRPr="00B033B0">
        <w:rPr>
          <w:rFonts w:ascii="Georgia" w:hAnsi="Georgia"/>
          <w:sz w:val="24"/>
          <w:szCs w:val="24"/>
          <w:lang/>
        </w:rPr>
        <w:t>For county water customers, the minimum monthly water payment increased in January by $1 — from $22 to $23. Minimum usage is 4,500 gallons of water.</w:t>
      </w:r>
    </w:p>
    <w:p w:rsidR="00B033B0" w:rsidRPr="00B033B0" w:rsidRDefault="00B033B0" w:rsidP="00B033B0">
      <w:pPr>
        <w:pStyle w:val="NoSpacing"/>
        <w:spacing w:after="120"/>
        <w:rPr>
          <w:rFonts w:ascii="Georgia" w:hAnsi="Georgia"/>
          <w:sz w:val="24"/>
          <w:szCs w:val="24"/>
          <w:lang/>
        </w:rPr>
      </w:pPr>
      <w:r w:rsidRPr="00B033B0">
        <w:rPr>
          <w:rFonts w:ascii="Georgia" w:hAnsi="Georgia"/>
          <w:sz w:val="24"/>
          <w:szCs w:val="24"/>
          <w:lang/>
        </w:rPr>
        <w:t>After that, prices rise incrementally for each additional thousand gallons of water used. The overall increase is about 4.5 percent, Frey said.</w:t>
      </w:r>
    </w:p>
    <w:p w:rsidR="00B033B0" w:rsidRPr="00B033B0" w:rsidRDefault="00B033B0" w:rsidP="00B033B0">
      <w:pPr>
        <w:pStyle w:val="NoSpacing"/>
        <w:spacing w:after="120"/>
        <w:rPr>
          <w:rFonts w:ascii="Georgia" w:hAnsi="Georgia"/>
          <w:sz w:val="24"/>
          <w:szCs w:val="24"/>
          <w:lang/>
        </w:rPr>
      </w:pPr>
      <w:r w:rsidRPr="00B033B0">
        <w:rPr>
          <w:rFonts w:ascii="Georgia" w:hAnsi="Georgia"/>
          <w:sz w:val="24"/>
          <w:szCs w:val="24"/>
          <w:lang/>
        </w:rPr>
        <w:t>There are no state or federal regulations for testing and treating the algal toxins. The Ohio Environmental Protection Agency is working with plant operators on Lake Erie and at inland lakes to voluntarily test and monitor for the toxin, OEPA spokeswoman Dina Pierce said last week.</w:t>
      </w:r>
    </w:p>
    <w:p w:rsidR="00B033B0" w:rsidRPr="00B033B0" w:rsidRDefault="00B033B0" w:rsidP="00B033B0">
      <w:pPr>
        <w:pStyle w:val="NoSpacing"/>
        <w:spacing w:after="120"/>
        <w:rPr>
          <w:rFonts w:ascii="Georgia" w:hAnsi="Georgia"/>
          <w:sz w:val="24"/>
          <w:szCs w:val="24"/>
          <w:lang/>
        </w:rPr>
      </w:pPr>
      <w:r w:rsidRPr="00B033B0">
        <w:rPr>
          <w:rFonts w:ascii="Georgia" w:hAnsi="Georgia"/>
          <w:sz w:val="24"/>
          <w:szCs w:val="24"/>
          <w:lang/>
        </w:rPr>
        <w:t xml:space="preserve">OEPA, Ohio Department of Natural Resources and Ohio Department of Health recommend finished drinking water — water that has gone through the treatment process and comes out of the tap — not have more than 1 part per billion of </w:t>
      </w:r>
      <w:proofErr w:type="spellStart"/>
      <w:r w:rsidRPr="00B033B0">
        <w:rPr>
          <w:rFonts w:ascii="Georgia" w:hAnsi="Georgia"/>
          <w:sz w:val="24"/>
          <w:szCs w:val="24"/>
          <w:lang/>
        </w:rPr>
        <w:t>microcystin</w:t>
      </w:r>
      <w:proofErr w:type="spellEnd"/>
      <w:r w:rsidRPr="00B033B0">
        <w:rPr>
          <w:rFonts w:ascii="Georgia" w:hAnsi="Georgia"/>
          <w:sz w:val="24"/>
          <w:szCs w:val="24"/>
          <w:lang/>
        </w:rPr>
        <w:t>, Pierce said.</w:t>
      </w:r>
    </w:p>
    <w:p w:rsidR="00B033B0" w:rsidRPr="00B033B0" w:rsidRDefault="00B033B0" w:rsidP="00B033B0">
      <w:pPr>
        <w:pStyle w:val="NoSpacing"/>
        <w:spacing w:after="120"/>
        <w:rPr>
          <w:rFonts w:ascii="Georgia" w:hAnsi="Georgia"/>
          <w:sz w:val="24"/>
          <w:szCs w:val="24"/>
          <w:lang/>
        </w:rPr>
      </w:pPr>
      <w:r w:rsidRPr="00B033B0">
        <w:rPr>
          <w:rFonts w:ascii="Georgia" w:hAnsi="Georgia"/>
          <w:sz w:val="24"/>
          <w:szCs w:val="24"/>
          <w:lang/>
        </w:rPr>
        <w:t>“Communication is better now than it was in the past,” Frey said. “We’re still in the beginning stages of trying to figure out how to manage the treatment.</w:t>
      </w:r>
    </w:p>
    <w:p w:rsidR="00B033B0" w:rsidRPr="00B033B0" w:rsidRDefault="00B033B0" w:rsidP="00B033B0">
      <w:pPr>
        <w:pStyle w:val="NoSpacing"/>
        <w:spacing w:after="120"/>
        <w:rPr>
          <w:rFonts w:ascii="Georgia" w:hAnsi="Georgia"/>
          <w:sz w:val="24"/>
          <w:szCs w:val="24"/>
          <w:lang/>
        </w:rPr>
      </w:pPr>
      <w:r w:rsidRPr="00B033B0">
        <w:rPr>
          <w:rFonts w:ascii="Georgia" w:hAnsi="Georgia"/>
          <w:sz w:val="24"/>
          <w:szCs w:val="24"/>
          <w:lang/>
        </w:rPr>
        <w:t>“I’ve been concerned EPA hasn’t stepped up. They have changed. They are more involved.”</w:t>
      </w:r>
    </w:p>
    <w:p w:rsidR="00B033B0" w:rsidRPr="00B033B0" w:rsidRDefault="00B033B0" w:rsidP="00B033B0">
      <w:pPr>
        <w:pStyle w:val="NoSpacing"/>
        <w:spacing w:after="120"/>
        <w:rPr>
          <w:rFonts w:ascii="Georgia" w:hAnsi="Georgia"/>
          <w:sz w:val="24"/>
          <w:szCs w:val="24"/>
          <w:lang/>
        </w:rPr>
      </w:pPr>
      <w:r w:rsidRPr="00B033B0">
        <w:rPr>
          <w:rFonts w:ascii="Georgia" w:hAnsi="Georgia"/>
          <w:sz w:val="24"/>
          <w:szCs w:val="24"/>
          <w:lang/>
        </w:rPr>
        <w:t>Harmful algae in Lake Erie is caused by phosphorous runoff. Phosphorous fuels the thick, green blooms.</w:t>
      </w:r>
    </w:p>
    <w:p w:rsidR="00B033B0" w:rsidRPr="00B033B0" w:rsidRDefault="00B033B0" w:rsidP="00B033B0">
      <w:pPr>
        <w:pStyle w:val="NoSpacing"/>
        <w:spacing w:after="120"/>
        <w:rPr>
          <w:rFonts w:ascii="Georgia" w:hAnsi="Georgia"/>
          <w:sz w:val="24"/>
          <w:szCs w:val="24"/>
          <w:lang/>
        </w:rPr>
      </w:pPr>
      <w:r w:rsidRPr="00B033B0">
        <w:rPr>
          <w:rFonts w:ascii="Georgia" w:hAnsi="Georgia"/>
          <w:sz w:val="24"/>
          <w:szCs w:val="24"/>
          <w:lang/>
        </w:rPr>
        <w:t>The algae has been a problem on Lake Erie since the mid-2000s. 2011 was the worst year on record for the blooms, and scientists are expecting a significant bloom again this year after heavy spring rains.</w:t>
      </w:r>
    </w:p>
    <w:p w:rsidR="001F0E41" w:rsidRPr="00090495" w:rsidRDefault="001F0E41" w:rsidP="00090495">
      <w:pPr>
        <w:pStyle w:val="NoSpacing"/>
        <w:rPr>
          <w:rFonts w:ascii="Times New Roman" w:hAnsi="Times New Roman" w:cs="Times New Roman"/>
          <w:sz w:val="24"/>
          <w:szCs w:val="24"/>
        </w:rPr>
      </w:pPr>
    </w:p>
    <w:sectPr w:rsidR="001F0E41" w:rsidRPr="00090495" w:rsidSect="00B033B0">
      <w:pgSz w:w="12240" w:h="15840"/>
      <w:pgMar w:top="900" w:right="1440" w:bottom="45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090495"/>
    <w:rsid w:val="000052D1"/>
    <w:rsid w:val="00033CB3"/>
    <w:rsid w:val="00033D90"/>
    <w:rsid w:val="00050307"/>
    <w:rsid w:val="00055E44"/>
    <w:rsid w:val="00055F80"/>
    <w:rsid w:val="000612D2"/>
    <w:rsid w:val="00071676"/>
    <w:rsid w:val="00090495"/>
    <w:rsid w:val="000A0C43"/>
    <w:rsid w:val="000B5B06"/>
    <w:rsid w:val="000B7E6B"/>
    <w:rsid w:val="000E5D19"/>
    <w:rsid w:val="000E7B76"/>
    <w:rsid w:val="000F2329"/>
    <w:rsid w:val="0010220C"/>
    <w:rsid w:val="001069DB"/>
    <w:rsid w:val="0011690E"/>
    <w:rsid w:val="00120441"/>
    <w:rsid w:val="001237CC"/>
    <w:rsid w:val="00123930"/>
    <w:rsid w:val="0013428F"/>
    <w:rsid w:val="00135160"/>
    <w:rsid w:val="00140AEB"/>
    <w:rsid w:val="00141467"/>
    <w:rsid w:val="00144543"/>
    <w:rsid w:val="00157667"/>
    <w:rsid w:val="00160991"/>
    <w:rsid w:val="00161DBC"/>
    <w:rsid w:val="001914E8"/>
    <w:rsid w:val="001A2589"/>
    <w:rsid w:val="001A4ED6"/>
    <w:rsid w:val="001D56DA"/>
    <w:rsid w:val="001D6313"/>
    <w:rsid w:val="001E0A90"/>
    <w:rsid w:val="001F0E41"/>
    <w:rsid w:val="001F1951"/>
    <w:rsid w:val="00220D1F"/>
    <w:rsid w:val="002532A4"/>
    <w:rsid w:val="00261AE0"/>
    <w:rsid w:val="00263B4E"/>
    <w:rsid w:val="00265DE4"/>
    <w:rsid w:val="002911E9"/>
    <w:rsid w:val="00292704"/>
    <w:rsid w:val="00295B7B"/>
    <w:rsid w:val="00295DE8"/>
    <w:rsid w:val="002B0B3F"/>
    <w:rsid w:val="002B1BFC"/>
    <w:rsid w:val="002B46E3"/>
    <w:rsid w:val="002C15E2"/>
    <w:rsid w:val="002C735D"/>
    <w:rsid w:val="002F483B"/>
    <w:rsid w:val="00303682"/>
    <w:rsid w:val="00307DD3"/>
    <w:rsid w:val="00323D96"/>
    <w:rsid w:val="00357F99"/>
    <w:rsid w:val="00361A08"/>
    <w:rsid w:val="0036567D"/>
    <w:rsid w:val="0036714E"/>
    <w:rsid w:val="00380A9B"/>
    <w:rsid w:val="00380C10"/>
    <w:rsid w:val="003865B8"/>
    <w:rsid w:val="003868E7"/>
    <w:rsid w:val="003A25F1"/>
    <w:rsid w:val="003C03F2"/>
    <w:rsid w:val="003C6426"/>
    <w:rsid w:val="003C6664"/>
    <w:rsid w:val="003E005D"/>
    <w:rsid w:val="003E4BD9"/>
    <w:rsid w:val="00434A53"/>
    <w:rsid w:val="004354D0"/>
    <w:rsid w:val="00437B67"/>
    <w:rsid w:val="0046102F"/>
    <w:rsid w:val="00480A4B"/>
    <w:rsid w:val="00485E44"/>
    <w:rsid w:val="00487F2C"/>
    <w:rsid w:val="004943E0"/>
    <w:rsid w:val="00494734"/>
    <w:rsid w:val="004B39FE"/>
    <w:rsid w:val="004C650B"/>
    <w:rsid w:val="004F29D1"/>
    <w:rsid w:val="0050797F"/>
    <w:rsid w:val="00514EF7"/>
    <w:rsid w:val="00516607"/>
    <w:rsid w:val="005564A5"/>
    <w:rsid w:val="00571CDF"/>
    <w:rsid w:val="005A3E0C"/>
    <w:rsid w:val="005B0AA3"/>
    <w:rsid w:val="005B56E3"/>
    <w:rsid w:val="005B5EAA"/>
    <w:rsid w:val="005C7471"/>
    <w:rsid w:val="005D0CB7"/>
    <w:rsid w:val="005D5023"/>
    <w:rsid w:val="005F03D8"/>
    <w:rsid w:val="005F63C9"/>
    <w:rsid w:val="005F7684"/>
    <w:rsid w:val="00625F06"/>
    <w:rsid w:val="00627D87"/>
    <w:rsid w:val="00631348"/>
    <w:rsid w:val="00631F17"/>
    <w:rsid w:val="00640144"/>
    <w:rsid w:val="00641DC1"/>
    <w:rsid w:val="00643EE2"/>
    <w:rsid w:val="006570BC"/>
    <w:rsid w:val="006933B6"/>
    <w:rsid w:val="0069732C"/>
    <w:rsid w:val="006A6FED"/>
    <w:rsid w:val="006B0A8E"/>
    <w:rsid w:val="006C34E9"/>
    <w:rsid w:val="00725F47"/>
    <w:rsid w:val="0073165D"/>
    <w:rsid w:val="00731F7E"/>
    <w:rsid w:val="00732729"/>
    <w:rsid w:val="00752522"/>
    <w:rsid w:val="007549FD"/>
    <w:rsid w:val="00761AF1"/>
    <w:rsid w:val="007664E9"/>
    <w:rsid w:val="0078321A"/>
    <w:rsid w:val="007911A0"/>
    <w:rsid w:val="00795339"/>
    <w:rsid w:val="007C4136"/>
    <w:rsid w:val="007D2D7C"/>
    <w:rsid w:val="007D338D"/>
    <w:rsid w:val="007E78F1"/>
    <w:rsid w:val="00801100"/>
    <w:rsid w:val="00805434"/>
    <w:rsid w:val="008162C2"/>
    <w:rsid w:val="00816E68"/>
    <w:rsid w:val="008171A6"/>
    <w:rsid w:val="0083350D"/>
    <w:rsid w:val="008444C5"/>
    <w:rsid w:val="0084618B"/>
    <w:rsid w:val="008633F3"/>
    <w:rsid w:val="008A2D7A"/>
    <w:rsid w:val="008A352A"/>
    <w:rsid w:val="008A5C47"/>
    <w:rsid w:val="008B03B4"/>
    <w:rsid w:val="008B54FE"/>
    <w:rsid w:val="008B7D29"/>
    <w:rsid w:val="008C2D2C"/>
    <w:rsid w:val="008C4354"/>
    <w:rsid w:val="008F2013"/>
    <w:rsid w:val="008F5227"/>
    <w:rsid w:val="008F52D4"/>
    <w:rsid w:val="00902027"/>
    <w:rsid w:val="00914D34"/>
    <w:rsid w:val="009230E3"/>
    <w:rsid w:val="00927DE3"/>
    <w:rsid w:val="009319DB"/>
    <w:rsid w:val="00933C4D"/>
    <w:rsid w:val="00945E7B"/>
    <w:rsid w:val="00972742"/>
    <w:rsid w:val="0098744D"/>
    <w:rsid w:val="0099122E"/>
    <w:rsid w:val="009B3539"/>
    <w:rsid w:val="009F24C7"/>
    <w:rsid w:val="009F5528"/>
    <w:rsid w:val="009F608B"/>
    <w:rsid w:val="00A12DC2"/>
    <w:rsid w:val="00A260C2"/>
    <w:rsid w:val="00A35FCC"/>
    <w:rsid w:val="00A45B8B"/>
    <w:rsid w:val="00A46F64"/>
    <w:rsid w:val="00A50CF1"/>
    <w:rsid w:val="00A53375"/>
    <w:rsid w:val="00A61699"/>
    <w:rsid w:val="00A73095"/>
    <w:rsid w:val="00A9056A"/>
    <w:rsid w:val="00AB49AB"/>
    <w:rsid w:val="00AC735C"/>
    <w:rsid w:val="00AD6489"/>
    <w:rsid w:val="00B033B0"/>
    <w:rsid w:val="00B428A9"/>
    <w:rsid w:val="00B502DE"/>
    <w:rsid w:val="00B572A6"/>
    <w:rsid w:val="00B62589"/>
    <w:rsid w:val="00B6469A"/>
    <w:rsid w:val="00B773BA"/>
    <w:rsid w:val="00BC0512"/>
    <w:rsid w:val="00BC1C49"/>
    <w:rsid w:val="00BD4DD1"/>
    <w:rsid w:val="00BE41A6"/>
    <w:rsid w:val="00C0517F"/>
    <w:rsid w:val="00C07377"/>
    <w:rsid w:val="00C13D07"/>
    <w:rsid w:val="00C238DC"/>
    <w:rsid w:val="00C37817"/>
    <w:rsid w:val="00C40A07"/>
    <w:rsid w:val="00C42A22"/>
    <w:rsid w:val="00C66782"/>
    <w:rsid w:val="00C732B1"/>
    <w:rsid w:val="00CC1F1E"/>
    <w:rsid w:val="00CE14EC"/>
    <w:rsid w:val="00CE2A71"/>
    <w:rsid w:val="00CF0883"/>
    <w:rsid w:val="00D0757C"/>
    <w:rsid w:val="00D134A0"/>
    <w:rsid w:val="00D13653"/>
    <w:rsid w:val="00D13CB9"/>
    <w:rsid w:val="00D23B79"/>
    <w:rsid w:val="00D414BC"/>
    <w:rsid w:val="00D417AF"/>
    <w:rsid w:val="00D47AB3"/>
    <w:rsid w:val="00D60430"/>
    <w:rsid w:val="00DB1D54"/>
    <w:rsid w:val="00DB6C66"/>
    <w:rsid w:val="00DC58A3"/>
    <w:rsid w:val="00DD108D"/>
    <w:rsid w:val="00DF2C56"/>
    <w:rsid w:val="00DF4064"/>
    <w:rsid w:val="00E03B6D"/>
    <w:rsid w:val="00E10A16"/>
    <w:rsid w:val="00E316DC"/>
    <w:rsid w:val="00E33885"/>
    <w:rsid w:val="00E37037"/>
    <w:rsid w:val="00E40428"/>
    <w:rsid w:val="00E40689"/>
    <w:rsid w:val="00E420EC"/>
    <w:rsid w:val="00E538B5"/>
    <w:rsid w:val="00E54040"/>
    <w:rsid w:val="00E56800"/>
    <w:rsid w:val="00E63BBB"/>
    <w:rsid w:val="00E75E82"/>
    <w:rsid w:val="00E76CDC"/>
    <w:rsid w:val="00E97986"/>
    <w:rsid w:val="00EB5178"/>
    <w:rsid w:val="00ED0B26"/>
    <w:rsid w:val="00ED4C86"/>
    <w:rsid w:val="00EE5272"/>
    <w:rsid w:val="00EF1A28"/>
    <w:rsid w:val="00F00D55"/>
    <w:rsid w:val="00F02EBA"/>
    <w:rsid w:val="00F26827"/>
    <w:rsid w:val="00F71974"/>
    <w:rsid w:val="00F763FD"/>
    <w:rsid w:val="00F8675E"/>
    <w:rsid w:val="00FA24D3"/>
    <w:rsid w:val="00FA789E"/>
    <w:rsid w:val="00FB52AE"/>
    <w:rsid w:val="00FC5C75"/>
    <w:rsid w:val="00FD6F3A"/>
    <w:rsid w:val="00FE6182"/>
    <w:rsid w:val="00FE6A74"/>
    <w:rsid w:val="00FF5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495"/>
    <w:pPr>
      <w:spacing w:after="0" w:line="240" w:lineRule="auto"/>
    </w:pPr>
  </w:style>
  <w:style w:type="character" w:styleId="Hyperlink">
    <w:name w:val="Hyperlink"/>
    <w:basedOn w:val="DefaultParagraphFont"/>
    <w:uiPriority w:val="99"/>
    <w:rsid w:val="00090495"/>
    <w:rPr>
      <w:color w:val="0000FF"/>
      <w:u w:val="single"/>
    </w:rPr>
  </w:style>
  <w:style w:type="character" w:styleId="Emphasis">
    <w:name w:val="Emphasis"/>
    <w:basedOn w:val="DefaultParagraphFont"/>
    <w:uiPriority w:val="99"/>
    <w:qFormat/>
    <w:rsid w:val="00090495"/>
    <w:rPr>
      <w:i/>
      <w:iCs/>
    </w:rPr>
  </w:style>
</w:styles>
</file>

<file path=word/webSettings.xml><?xml version="1.0" encoding="utf-8"?>
<w:webSettings xmlns:r="http://schemas.openxmlformats.org/officeDocument/2006/relationships" xmlns:w="http://schemas.openxmlformats.org/wordprocessingml/2006/main">
  <w:divs>
    <w:div w:id="289436974">
      <w:bodyDiv w:val="1"/>
      <w:marLeft w:val="0"/>
      <w:marRight w:val="0"/>
      <w:marTop w:val="0"/>
      <w:marBottom w:val="2354"/>
      <w:divBdr>
        <w:top w:val="none" w:sz="0" w:space="0" w:color="auto"/>
        <w:left w:val="none" w:sz="0" w:space="0" w:color="auto"/>
        <w:bottom w:val="none" w:sz="0" w:space="0" w:color="auto"/>
        <w:right w:val="none" w:sz="0" w:space="0" w:color="auto"/>
      </w:divBdr>
      <w:divsChild>
        <w:div w:id="917133235">
          <w:marLeft w:val="0"/>
          <w:marRight w:val="0"/>
          <w:marTop w:val="0"/>
          <w:marBottom w:val="0"/>
          <w:divBdr>
            <w:top w:val="none" w:sz="0" w:space="0" w:color="auto"/>
            <w:left w:val="none" w:sz="0" w:space="0" w:color="auto"/>
            <w:bottom w:val="none" w:sz="0" w:space="0" w:color="auto"/>
            <w:right w:val="none" w:sz="0" w:space="0" w:color="auto"/>
          </w:divBdr>
          <w:divsChild>
            <w:div w:id="1919167733">
              <w:marLeft w:val="0"/>
              <w:marRight w:val="0"/>
              <w:marTop w:val="0"/>
              <w:marBottom w:val="0"/>
              <w:divBdr>
                <w:top w:val="none" w:sz="0" w:space="0" w:color="auto"/>
                <w:left w:val="none" w:sz="0" w:space="0" w:color="auto"/>
                <w:bottom w:val="none" w:sz="0" w:space="0" w:color="auto"/>
                <w:right w:val="none" w:sz="0" w:space="0" w:color="auto"/>
              </w:divBdr>
              <w:divsChild>
                <w:div w:id="539241311">
                  <w:marLeft w:val="0"/>
                  <w:marRight w:val="0"/>
                  <w:marTop w:val="0"/>
                  <w:marBottom w:val="0"/>
                  <w:divBdr>
                    <w:top w:val="none" w:sz="0" w:space="0" w:color="auto"/>
                    <w:left w:val="none" w:sz="0" w:space="0" w:color="auto"/>
                    <w:bottom w:val="none" w:sz="0" w:space="0" w:color="auto"/>
                    <w:right w:val="none" w:sz="0" w:space="0" w:color="auto"/>
                  </w:divBdr>
                  <w:divsChild>
                    <w:div w:id="635838377">
                      <w:marLeft w:val="0"/>
                      <w:marRight w:val="0"/>
                      <w:marTop w:val="0"/>
                      <w:marBottom w:val="0"/>
                      <w:divBdr>
                        <w:top w:val="none" w:sz="0" w:space="0" w:color="auto"/>
                        <w:left w:val="none" w:sz="0" w:space="0" w:color="auto"/>
                        <w:bottom w:val="none" w:sz="0" w:space="0" w:color="auto"/>
                        <w:right w:val="none" w:sz="0" w:space="0" w:color="auto"/>
                      </w:divBdr>
                      <w:divsChild>
                        <w:div w:id="986086640">
                          <w:marLeft w:val="0"/>
                          <w:marRight w:val="0"/>
                          <w:marTop w:val="0"/>
                          <w:marBottom w:val="0"/>
                          <w:divBdr>
                            <w:top w:val="none" w:sz="0" w:space="0" w:color="auto"/>
                            <w:left w:val="none" w:sz="0" w:space="0" w:color="auto"/>
                            <w:bottom w:val="none" w:sz="0" w:space="0" w:color="auto"/>
                            <w:right w:val="none" w:sz="0" w:space="0" w:color="auto"/>
                          </w:divBdr>
                          <w:divsChild>
                            <w:div w:id="1686789355">
                              <w:marLeft w:val="0"/>
                              <w:marRight w:val="0"/>
                              <w:marTop w:val="0"/>
                              <w:marBottom w:val="0"/>
                              <w:divBdr>
                                <w:top w:val="none" w:sz="0" w:space="0" w:color="auto"/>
                                <w:left w:val="none" w:sz="0" w:space="0" w:color="auto"/>
                                <w:bottom w:val="none" w:sz="0" w:space="0" w:color="auto"/>
                                <w:right w:val="none" w:sz="0" w:space="0" w:color="auto"/>
                              </w:divBdr>
                              <w:divsChild>
                                <w:div w:id="1699772550">
                                  <w:marLeft w:val="0"/>
                                  <w:marRight w:val="0"/>
                                  <w:marTop w:val="0"/>
                                  <w:marBottom w:val="2003"/>
                                  <w:divBdr>
                                    <w:top w:val="none" w:sz="0" w:space="0" w:color="auto"/>
                                    <w:left w:val="none" w:sz="0" w:space="0" w:color="auto"/>
                                    <w:bottom w:val="none" w:sz="0" w:space="0" w:color="auto"/>
                                    <w:right w:val="none" w:sz="0" w:space="0" w:color="auto"/>
                                  </w:divBdr>
                                  <w:divsChild>
                                    <w:div w:id="1136534059">
                                      <w:marLeft w:val="0"/>
                                      <w:marRight w:val="0"/>
                                      <w:marTop w:val="0"/>
                                      <w:marBottom w:val="0"/>
                                      <w:divBdr>
                                        <w:top w:val="none" w:sz="0" w:space="0" w:color="auto"/>
                                        <w:left w:val="none" w:sz="0" w:space="0" w:color="auto"/>
                                        <w:bottom w:val="none" w:sz="0" w:space="0" w:color="auto"/>
                                        <w:right w:val="none" w:sz="0" w:space="0" w:color="auto"/>
                                      </w:divBdr>
                                      <w:divsChild>
                                        <w:div w:id="1335062581">
                                          <w:marLeft w:val="0"/>
                                          <w:marRight w:val="0"/>
                                          <w:marTop w:val="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335516">
      <w:bodyDiv w:val="1"/>
      <w:marLeft w:val="0"/>
      <w:marRight w:val="0"/>
      <w:marTop w:val="0"/>
      <w:marBottom w:val="2354"/>
      <w:divBdr>
        <w:top w:val="none" w:sz="0" w:space="0" w:color="auto"/>
        <w:left w:val="none" w:sz="0" w:space="0" w:color="auto"/>
        <w:bottom w:val="none" w:sz="0" w:space="0" w:color="auto"/>
        <w:right w:val="none" w:sz="0" w:space="0" w:color="auto"/>
      </w:divBdr>
      <w:divsChild>
        <w:div w:id="1644650751">
          <w:marLeft w:val="0"/>
          <w:marRight w:val="0"/>
          <w:marTop w:val="0"/>
          <w:marBottom w:val="0"/>
          <w:divBdr>
            <w:top w:val="none" w:sz="0" w:space="0" w:color="auto"/>
            <w:left w:val="none" w:sz="0" w:space="0" w:color="auto"/>
            <w:bottom w:val="none" w:sz="0" w:space="0" w:color="auto"/>
            <w:right w:val="none" w:sz="0" w:space="0" w:color="auto"/>
          </w:divBdr>
          <w:divsChild>
            <w:div w:id="659888876">
              <w:marLeft w:val="0"/>
              <w:marRight w:val="0"/>
              <w:marTop w:val="0"/>
              <w:marBottom w:val="0"/>
              <w:divBdr>
                <w:top w:val="none" w:sz="0" w:space="0" w:color="auto"/>
                <w:left w:val="none" w:sz="0" w:space="0" w:color="auto"/>
                <w:bottom w:val="none" w:sz="0" w:space="0" w:color="auto"/>
                <w:right w:val="none" w:sz="0" w:space="0" w:color="auto"/>
              </w:divBdr>
              <w:divsChild>
                <w:div w:id="612592218">
                  <w:marLeft w:val="0"/>
                  <w:marRight w:val="0"/>
                  <w:marTop w:val="0"/>
                  <w:marBottom w:val="0"/>
                  <w:divBdr>
                    <w:top w:val="none" w:sz="0" w:space="0" w:color="auto"/>
                    <w:left w:val="none" w:sz="0" w:space="0" w:color="auto"/>
                    <w:bottom w:val="none" w:sz="0" w:space="0" w:color="auto"/>
                    <w:right w:val="none" w:sz="0" w:space="0" w:color="auto"/>
                  </w:divBdr>
                  <w:divsChild>
                    <w:div w:id="635842461">
                      <w:marLeft w:val="0"/>
                      <w:marRight w:val="0"/>
                      <w:marTop w:val="0"/>
                      <w:marBottom w:val="0"/>
                      <w:divBdr>
                        <w:top w:val="none" w:sz="0" w:space="0" w:color="auto"/>
                        <w:left w:val="none" w:sz="0" w:space="0" w:color="auto"/>
                        <w:bottom w:val="none" w:sz="0" w:space="0" w:color="auto"/>
                        <w:right w:val="none" w:sz="0" w:space="0" w:color="auto"/>
                      </w:divBdr>
                      <w:divsChild>
                        <w:div w:id="986975177">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sChild>
    </w:div>
    <w:div w:id="1456412858">
      <w:bodyDiv w:val="1"/>
      <w:marLeft w:val="0"/>
      <w:marRight w:val="0"/>
      <w:marTop w:val="0"/>
      <w:marBottom w:val="2354"/>
      <w:divBdr>
        <w:top w:val="none" w:sz="0" w:space="0" w:color="auto"/>
        <w:left w:val="none" w:sz="0" w:space="0" w:color="auto"/>
        <w:bottom w:val="none" w:sz="0" w:space="0" w:color="auto"/>
        <w:right w:val="none" w:sz="0" w:space="0" w:color="auto"/>
      </w:divBdr>
      <w:divsChild>
        <w:div w:id="1303197542">
          <w:marLeft w:val="0"/>
          <w:marRight w:val="0"/>
          <w:marTop w:val="0"/>
          <w:marBottom w:val="0"/>
          <w:divBdr>
            <w:top w:val="none" w:sz="0" w:space="0" w:color="auto"/>
            <w:left w:val="none" w:sz="0" w:space="0" w:color="auto"/>
            <w:bottom w:val="none" w:sz="0" w:space="0" w:color="auto"/>
            <w:right w:val="none" w:sz="0" w:space="0" w:color="auto"/>
          </w:divBdr>
          <w:divsChild>
            <w:div w:id="1992170747">
              <w:marLeft w:val="0"/>
              <w:marRight w:val="0"/>
              <w:marTop w:val="0"/>
              <w:marBottom w:val="0"/>
              <w:divBdr>
                <w:top w:val="none" w:sz="0" w:space="0" w:color="auto"/>
                <w:left w:val="none" w:sz="0" w:space="0" w:color="auto"/>
                <w:bottom w:val="none" w:sz="0" w:space="0" w:color="auto"/>
                <w:right w:val="none" w:sz="0" w:space="0" w:color="auto"/>
              </w:divBdr>
              <w:divsChild>
                <w:div w:id="1573201812">
                  <w:marLeft w:val="0"/>
                  <w:marRight w:val="0"/>
                  <w:marTop w:val="0"/>
                  <w:marBottom w:val="0"/>
                  <w:divBdr>
                    <w:top w:val="none" w:sz="0" w:space="0" w:color="auto"/>
                    <w:left w:val="none" w:sz="0" w:space="0" w:color="auto"/>
                    <w:bottom w:val="none" w:sz="0" w:space="0" w:color="auto"/>
                    <w:right w:val="none" w:sz="0" w:space="0" w:color="auto"/>
                  </w:divBdr>
                  <w:divsChild>
                    <w:div w:id="1828206895">
                      <w:marLeft w:val="0"/>
                      <w:marRight w:val="0"/>
                      <w:marTop w:val="0"/>
                      <w:marBottom w:val="0"/>
                      <w:divBdr>
                        <w:top w:val="none" w:sz="0" w:space="0" w:color="auto"/>
                        <w:left w:val="none" w:sz="0" w:space="0" w:color="auto"/>
                        <w:bottom w:val="none" w:sz="0" w:space="0" w:color="auto"/>
                        <w:right w:val="none" w:sz="0" w:space="0" w:color="auto"/>
                      </w:divBdr>
                      <w:divsChild>
                        <w:div w:id="166874397">
                          <w:marLeft w:val="0"/>
                          <w:marRight w:val="0"/>
                          <w:marTop w:val="0"/>
                          <w:marBottom w:val="0"/>
                          <w:divBdr>
                            <w:top w:val="none" w:sz="0" w:space="0" w:color="auto"/>
                            <w:left w:val="none" w:sz="0" w:space="0" w:color="auto"/>
                            <w:bottom w:val="none" w:sz="0" w:space="0" w:color="auto"/>
                            <w:right w:val="none" w:sz="0" w:space="0" w:color="auto"/>
                          </w:divBdr>
                          <w:divsChild>
                            <w:div w:id="883565144">
                              <w:marLeft w:val="0"/>
                              <w:marRight w:val="0"/>
                              <w:marTop w:val="0"/>
                              <w:marBottom w:val="0"/>
                              <w:divBdr>
                                <w:top w:val="none" w:sz="0" w:space="0" w:color="auto"/>
                                <w:left w:val="none" w:sz="0" w:space="0" w:color="auto"/>
                                <w:bottom w:val="none" w:sz="0" w:space="0" w:color="auto"/>
                                <w:right w:val="none" w:sz="0" w:space="0" w:color="auto"/>
                              </w:divBdr>
                              <w:divsChild>
                                <w:div w:id="769205529">
                                  <w:marLeft w:val="0"/>
                                  <w:marRight w:val="0"/>
                                  <w:marTop w:val="0"/>
                                  <w:marBottom w:val="0"/>
                                  <w:divBdr>
                                    <w:top w:val="none" w:sz="0" w:space="0" w:color="auto"/>
                                    <w:left w:val="none" w:sz="0" w:space="0" w:color="auto"/>
                                    <w:bottom w:val="none" w:sz="0" w:space="0" w:color="auto"/>
                                    <w:right w:val="none" w:sz="0" w:space="0" w:color="auto"/>
                                  </w:divBdr>
                                  <w:divsChild>
                                    <w:div w:id="497382863">
                                      <w:marLeft w:val="0"/>
                                      <w:marRight w:val="0"/>
                                      <w:marTop w:val="0"/>
                                      <w:marBottom w:val="0"/>
                                      <w:divBdr>
                                        <w:top w:val="none" w:sz="0" w:space="0" w:color="auto"/>
                                        <w:left w:val="none" w:sz="0" w:space="0" w:color="auto"/>
                                        <w:bottom w:val="none" w:sz="0" w:space="0" w:color="auto"/>
                                        <w:right w:val="none" w:sz="0" w:space="0" w:color="auto"/>
                                      </w:divBdr>
                                      <w:divsChild>
                                        <w:div w:id="792754369">
                                          <w:marLeft w:val="0"/>
                                          <w:marRight w:val="0"/>
                                          <w:marTop w:val="0"/>
                                          <w:marBottom w:val="0"/>
                                          <w:divBdr>
                                            <w:top w:val="none" w:sz="0" w:space="0" w:color="auto"/>
                                            <w:left w:val="none" w:sz="0" w:space="0" w:color="auto"/>
                                            <w:bottom w:val="none" w:sz="0" w:space="0" w:color="auto"/>
                                            <w:right w:val="none" w:sz="0" w:space="0" w:color="auto"/>
                                          </w:divBdr>
                                          <w:divsChild>
                                            <w:div w:id="10787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horn@gann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2</cp:revision>
  <dcterms:created xsi:type="dcterms:W3CDTF">2014-06-15T18:18:00Z</dcterms:created>
  <dcterms:modified xsi:type="dcterms:W3CDTF">2014-06-15T18:18:00Z</dcterms:modified>
</cp:coreProperties>
</file>