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8E59DC" w:rsidRPr="008E59DC" w:rsidRDefault="00D626D0" w:rsidP="008E59DC">
      <w:pPr>
        <w:shd w:val="clear" w:color="auto" w:fill="FFFFFF"/>
        <w:spacing w:after="0" w:line="426" w:lineRule="atLeast"/>
        <w:outlineLvl w:val="0"/>
        <w:rPr>
          <w:rFonts w:ascii="Times New Roman" w:eastAsia="Times New Roman" w:hAnsi="Times New Roman" w:cs="Times New Roman"/>
          <w:b/>
          <w:bCs/>
          <w:color w:val="000000"/>
          <w:kern w:val="36"/>
          <w:sz w:val="40"/>
          <w:szCs w:val="40"/>
        </w:rPr>
      </w:pPr>
      <w:r>
        <w:rPr>
          <w:rFonts w:ascii="Times New Roman" w:eastAsia="Times New Roman" w:hAnsi="Times New Roman" w:cs="Times New Roman"/>
          <w:b/>
          <w:bCs/>
          <w:color w:val="000000"/>
          <w:kern w:val="36"/>
          <w:sz w:val="40"/>
          <w:szCs w:val="40"/>
        </w:rPr>
        <w:t>Algal blooms returning</w:t>
      </w:r>
    </w:p>
    <w:p w:rsidR="000A613C" w:rsidRDefault="00475430" w:rsidP="008E59DC">
      <w:pPr>
        <w:pStyle w:val="NoSpacing"/>
        <w:rPr>
          <w:rFonts w:ascii="Georgia" w:hAnsi="Georgia"/>
          <w:sz w:val="24"/>
          <w:szCs w:val="24"/>
        </w:rPr>
      </w:pPr>
      <w:r>
        <w:rPr>
          <w:rFonts w:ascii="Georgia" w:hAnsi="Georgia"/>
          <w:sz w:val="24"/>
          <w:szCs w:val="24"/>
        </w:rPr>
        <w:t xml:space="preserve">The </w:t>
      </w:r>
      <w:r w:rsidR="00A96036">
        <w:rPr>
          <w:rFonts w:ascii="Georgia" w:hAnsi="Georgia"/>
          <w:sz w:val="24"/>
          <w:szCs w:val="24"/>
        </w:rPr>
        <w:t>Sandusky Register</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D626D0" w:rsidRPr="00F83BF2" w:rsidRDefault="00D626D0" w:rsidP="00F83BF2">
      <w:pPr>
        <w:pStyle w:val="NoSpacing"/>
        <w:rPr>
          <w:rFonts w:ascii="Georgia" w:hAnsi="Georgia"/>
          <w:color w:val="000000"/>
          <w:sz w:val="24"/>
          <w:szCs w:val="24"/>
        </w:rPr>
      </w:pPr>
      <w:r w:rsidRPr="00F83BF2">
        <w:rPr>
          <w:rFonts w:ascii="Georgia" w:hAnsi="Georgia"/>
          <w:sz w:val="24"/>
          <w:szCs w:val="24"/>
        </w:rPr>
        <w:t xml:space="preserve">Harmful algal blooms in western Lake Erie have become so bad that Stone Laboratory, a freshwater research station on Gibraltar Island, has begun issuing annual forecasts.  At Thursday’s third annual press conference to announce the forecast, scientists predicted this year’s late summer HAB of toxic blue-green algae in the lake’s Western Basin will be “significant,” but not as large as in 2013 or 2011. The bloom in 2011 set a record for its size.  While the prediction for this year is as accurate as the algae experts could make it, it could be wrong.   Last year’s harmful algal bloom was much worse than predicted in the forecast, and the scientists at Thursday’s press conference spent much of their time explaining why.  This year’s algal bloom should be about a “5,” on a scale that makes the record-setting HAB in 2011 a “10,” and last year’s an “8,” said Rick </w:t>
      </w:r>
      <w:proofErr w:type="spellStart"/>
      <w:r w:rsidRPr="00F83BF2">
        <w:rPr>
          <w:rFonts w:ascii="Georgia" w:hAnsi="Georgia"/>
          <w:sz w:val="24"/>
          <w:szCs w:val="24"/>
        </w:rPr>
        <w:t>Stumpf</w:t>
      </w:r>
      <w:proofErr w:type="spellEnd"/>
      <w:r w:rsidRPr="00F83BF2">
        <w:rPr>
          <w:rFonts w:ascii="Georgia" w:hAnsi="Georgia"/>
          <w:sz w:val="24"/>
          <w:szCs w:val="24"/>
        </w:rPr>
        <w:t xml:space="preserve">, a HAB model and forecasting expert with the National Oceanic and Atmospheric Administration.  It’s possible the bloom could be larger than forecast, he said.  “I don’t anticipate a milder bloom” he said.  The forecast, as in past years, is based upon the amount of phosphorus being put in the lake, which is based largely on the amount of rain. Phosphorus is believed to be the main factor in determining the growth of the </w:t>
      </w:r>
      <w:proofErr w:type="spellStart"/>
      <w:r w:rsidRPr="00F83BF2">
        <w:rPr>
          <w:rFonts w:ascii="Georgia" w:hAnsi="Georgia"/>
          <w:sz w:val="24"/>
          <w:szCs w:val="24"/>
        </w:rPr>
        <w:t>microcystis</w:t>
      </w:r>
      <w:proofErr w:type="spellEnd"/>
      <w:r w:rsidRPr="00F83BF2">
        <w:rPr>
          <w:rFonts w:ascii="Georgia" w:hAnsi="Georgia"/>
          <w:sz w:val="24"/>
          <w:szCs w:val="24"/>
        </w:rPr>
        <w:t xml:space="preserve"> bacteria blamed for producing harmful algal blooms, the scientists said.  Last year’s forecast was off because after it was issued, July turned out to be unusually wet, </w:t>
      </w:r>
      <w:proofErr w:type="spellStart"/>
      <w:r w:rsidRPr="00F83BF2">
        <w:rPr>
          <w:rFonts w:ascii="Georgia" w:hAnsi="Georgia"/>
          <w:sz w:val="24"/>
          <w:szCs w:val="24"/>
        </w:rPr>
        <w:t>Stumpf</w:t>
      </w:r>
      <w:proofErr w:type="spellEnd"/>
      <w:r w:rsidRPr="00F83BF2">
        <w:rPr>
          <w:rFonts w:ascii="Georgia" w:hAnsi="Georgia"/>
          <w:sz w:val="24"/>
          <w:szCs w:val="24"/>
        </w:rPr>
        <w:t xml:space="preserve"> said. The accuracy of this year’s forecast may depend in part on whether this July turns out to be a normal month for rainfall, he said.  Unusually high nitrogen levels also helped make last year’s bloom worse than expected, said Justin Chaffin, a Stone Lab algae expert. While phosphorus is the main predictor of HABs, high nitrogen can affect the bloom and its toxicity.  Last year’s harmful algal bloom affected water treatment plants located in Maumee Bay. Carroll Township had to shut down its water plant for several days, and the City of Toledo came close to having to warn its customers not to drink the water, said Tom Bridgeman, an algae expert at the University of Toledo.  During last year’s algal bloom, Paul </w:t>
      </w:r>
      <w:proofErr w:type="spellStart"/>
      <w:r w:rsidRPr="00F83BF2">
        <w:rPr>
          <w:rFonts w:ascii="Georgia" w:hAnsi="Georgia"/>
          <w:sz w:val="24"/>
          <w:szCs w:val="24"/>
        </w:rPr>
        <w:t>Pacholski</w:t>
      </w:r>
      <w:proofErr w:type="spellEnd"/>
      <w:r w:rsidRPr="00F83BF2">
        <w:rPr>
          <w:rFonts w:ascii="Georgia" w:hAnsi="Georgia"/>
          <w:sz w:val="24"/>
          <w:szCs w:val="24"/>
        </w:rPr>
        <w:t xml:space="preserve">, president of the Lake Erie Charter Boat Association, said he was able to take his own boat out of range of the bloom so his customers weren’t affected.  But he said the algal bloom hammered head boats in Port Clinton, which could not travel as far and lost “hundreds of thousands of dollars” worth of business, he said. Head boats are larger boats that transport larger groups of anglers and accommodate fishermen who can’t afford to charter a boat.  Jerry </w:t>
      </w:r>
      <w:proofErr w:type="spellStart"/>
      <w:r w:rsidRPr="00F83BF2">
        <w:rPr>
          <w:rFonts w:ascii="Georgia" w:hAnsi="Georgia"/>
          <w:sz w:val="24"/>
          <w:szCs w:val="24"/>
        </w:rPr>
        <w:t>Tucholski</w:t>
      </w:r>
      <w:proofErr w:type="spellEnd"/>
      <w:r w:rsidRPr="00F83BF2">
        <w:rPr>
          <w:rFonts w:ascii="Georgia" w:hAnsi="Georgia"/>
          <w:sz w:val="24"/>
          <w:szCs w:val="24"/>
        </w:rPr>
        <w:t>, who runs a head boat in Port Clinton, said when the algal bloom reached a climax in September 2013, business was terrible.  He said on some trips, fishermen had to dip a fish into the water several times just to get the algae off and see what kind of fish they had caught.  “It’s embarrassing” he said.</w:t>
      </w:r>
    </w:p>
    <w:p w:rsidR="00D626D0" w:rsidRPr="00F83BF2" w:rsidRDefault="00D626D0" w:rsidP="00F83BF2">
      <w:pPr>
        <w:pStyle w:val="NoSpacing"/>
        <w:rPr>
          <w:rFonts w:ascii="Georgia" w:hAnsi="Georgia"/>
          <w:color w:val="000000"/>
          <w:sz w:val="24"/>
          <w:szCs w:val="24"/>
        </w:rPr>
      </w:pPr>
      <w:r w:rsidRPr="00F83BF2">
        <w:rPr>
          <w:rFonts w:ascii="Georgia" w:hAnsi="Georgia"/>
          <w:sz w:val="24"/>
          <w:szCs w:val="24"/>
        </w:rPr>
        <w:t> </w:t>
      </w:r>
    </w:p>
    <w:p w:rsidR="00D626D0" w:rsidRPr="00F83BF2" w:rsidRDefault="00D626D0" w:rsidP="00F83BF2">
      <w:pPr>
        <w:pStyle w:val="NoSpacing"/>
        <w:rPr>
          <w:rFonts w:ascii="Georgia" w:hAnsi="Georgia"/>
          <w:color w:val="000000"/>
          <w:sz w:val="24"/>
          <w:szCs w:val="24"/>
        </w:rPr>
      </w:pPr>
      <w:r w:rsidRPr="00F83BF2">
        <w:rPr>
          <w:rFonts w:ascii="Georgia" w:hAnsi="Georgia"/>
          <w:sz w:val="24"/>
          <w:szCs w:val="24"/>
        </w:rPr>
        <w:t xml:space="preserve">Want to keep track of this year’s harmful algal bloom in western Lake Erie? The National Oceanic and Atmospheric Administration, a federal agency, issues a weekly email bulletin that tracks the progress of the bloom and offers updated forecasts.  Anyone can subscribe to the bulletin.  Each bulletin includes a satellite photograph. The </w:t>
      </w:r>
      <w:r w:rsidRPr="00F83BF2">
        <w:rPr>
          <w:rFonts w:ascii="Georgia" w:hAnsi="Georgia"/>
          <w:sz w:val="24"/>
          <w:szCs w:val="24"/>
        </w:rPr>
        <w:lastRenderedPageBreak/>
        <w:t>bulletin issued Thursday said, “There is no reported Harmful Algal Bloom at this time. It is unlikely that one will develop within the next week.” To find the page, and to sign up for emails, go on a search engine (such as Google) using the terms “NOAA Lake Erie algal bloom forecast” (without using the quotation marks.)</w:t>
      </w:r>
    </w:p>
    <w:p w:rsidR="000A613C" w:rsidRPr="007D3D7B" w:rsidRDefault="000A613C" w:rsidP="008E59DC">
      <w:pPr>
        <w:pStyle w:val="NoSpacing"/>
        <w:spacing w:after="120"/>
        <w:rPr>
          <w:rFonts w:ascii="Georgia" w:hAnsi="Georgia" w:cs="Helvetica"/>
          <w:color w:val="363636"/>
          <w:sz w:val="24"/>
          <w:szCs w:val="24"/>
        </w:rPr>
      </w:pPr>
    </w:p>
    <w:sectPr w:rsidR="000A613C" w:rsidRPr="007D3D7B"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75430"/>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424CF"/>
    <w:rsid w:val="00752522"/>
    <w:rsid w:val="007549FD"/>
    <w:rsid w:val="00761AF1"/>
    <w:rsid w:val="007664E9"/>
    <w:rsid w:val="0078321A"/>
    <w:rsid w:val="007911A0"/>
    <w:rsid w:val="00795339"/>
    <w:rsid w:val="007C1940"/>
    <w:rsid w:val="007C4136"/>
    <w:rsid w:val="007D2D7C"/>
    <w:rsid w:val="007D338D"/>
    <w:rsid w:val="007D3D7B"/>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E59DC"/>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6036"/>
    <w:rsid w:val="00A97C3F"/>
    <w:rsid w:val="00AA14A2"/>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626D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3BF2"/>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8E59DC"/>
    <w:pPr>
      <w:spacing w:after="125" w:line="426" w:lineRule="atLeast"/>
      <w:outlineLvl w:val="0"/>
    </w:pPr>
    <w:rPr>
      <w:rFonts w:ascii="Times New Roman" w:eastAsia="Times New Roman" w:hAnsi="Times New Roman" w:cs="Times New Roman"/>
      <w:b/>
      <w:bCs/>
      <w:color w:val="000000"/>
      <w:kern w:val="36"/>
      <w:sz w:val="40"/>
      <w:szCs w:val="40"/>
    </w:rPr>
  </w:style>
  <w:style w:type="paragraph" w:styleId="Heading2">
    <w:name w:val="heading 2"/>
    <w:basedOn w:val="Normal"/>
    <w:link w:val="Heading2Char"/>
    <w:uiPriority w:val="9"/>
    <w:qFormat/>
    <w:rsid w:val="008E59DC"/>
    <w:pPr>
      <w:spacing w:after="125" w:line="351" w:lineRule="atLeast"/>
      <w:outlineLvl w:val="1"/>
    </w:pPr>
    <w:rPr>
      <w:rFonts w:ascii="Times New Roman" w:eastAsia="Times New Roman" w:hAnsi="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9DC"/>
    <w:rPr>
      <w:rFonts w:ascii="Times New Roman" w:eastAsia="Times New Roman" w:hAnsi="Times New Roman" w:cs="Times New Roman"/>
      <w:b/>
      <w:bCs/>
      <w:color w:val="000000"/>
      <w:kern w:val="36"/>
      <w:sz w:val="40"/>
      <w:szCs w:val="40"/>
    </w:rPr>
  </w:style>
  <w:style w:type="character" w:customStyle="1" w:styleId="Heading2Char">
    <w:name w:val="Heading 2 Char"/>
    <w:basedOn w:val="DefaultParagraphFont"/>
    <w:link w:val="Heading2"/>
    <w:uiPriority w:val="9"/>
    <w:rsid w:val="008E59DC"/>
    <w:rPr>
      <w:rFonts w:ascii="Times New Roman" w:eastAsia="Times New Roman" w:hAnsi="Times New Roman" w:cs="Times New Roman"/>
      <w:b/>
      <w:bCs/>
      <w:color w:val="000000"/>
      <w:sz w:val="30"/>
      <w:szCs w:val="30"/>
    </w:rPr>
  </w:style>
</w:styles>
</file>

<file path=word/webSettings.xml><?xml version="1.0" encoding="utf-8"?>
<w:webSettings xmlns:r="http://schemas.openxmlformats.org/officeDocument/2006/relationships" xmlns:w="http://schemas.openxmlformats.org/wordprocessingml/2006/main">
  <w:divs>
    <w:div w:id="345064646">
      <w:bodyDiv w:val="1"/>
      <w:marLeft w:val="0"/>
      <w:marRight w:val="0"/>
      <w:marTop w:val="0"/>
      <w:marBottom w:val="0"/>
      <w:divBdr>
        <w:top w:val="none" w:sz="0" w:space="0" w:color="auto"/>
        <w:left w:val="none" w:sz="0" w:space="0" w:color="auto"/>
        <w:bottom w:val="none" w:sz="0" w:space="0" w:color="auto"/>
        <w:right w:val="none" w:sz="0" w:space="0" w:color="auto"/>
      </w:divBdr>
      <w:divsChild>
        <w:div w:id="778377588">
          <w:marLeft w:val="0"/>
          <w:marRight w:val="0"/>
          <w:marTop w:val="0"/>
          <w:marBottom w:val="0"/>
          <w:divBdr>
            <w:top w:val="none" w:sz="0" w:space="0" w:color="auto"/>
            <w:left w:val="none" w:sz="0" w:space="0" w:color="auto"/>
            <w:bottom w:val="none" w:sz="0" w:space="0" w:color="auto"/>
            <w:right w:val="none" w:sz="0" w:space="0" w:color="auto"/>
          </w:divBdr>
          <w:divsChild>
            <w:div w:id="2065712891">
              <w:marLeft w:val="0"/>
              <w:marRight w:val="0"/>
              <w:marTop w:val="0"/>
              <w:marBottom w:val="0"/>
              <w:divBdr>
                <w:top w:val="none" w:sz="0" w:space="0" w:color="auto"/>
                <w:left w:val="none" w:sz="0" w:space="0" w:color="auto"/>
                <w:bottom w:val="none" w:sz="0" w:space="0" w:color="auto"/>
                <w:right w:val="none" w:sz="0" w:space="0" w:color="auto"/>
              </w:divBdr>
              <w:divsChild>
                <w:div w:id="1298685932">
                  <w:marLeft w:val="0"/>
                  <w:marRight w:val="0"/>
                  <w:marTop w:val="0"/>
                  <w:marBottom w:val="0"/>
                  <w:divBdr>
                    <w:top w:val="none" w:sz="0" w:space="0" w:color="auto"/>
                    <w:left w:val="none" w:sz="0" w:space="0" w:color="auto"/>
                    <w:bottom w:val="none" w:sz="0" w:space="0" w:color="auto"/>
                    <w:right w:val="none" w:sz="0" w:space="0" w:color="auto"/>
                  </w:divBdr>
                  <w:divsChild>
                    <w:div w:id="769930893">
                      <w:marLeft w:val="0"/>
                      <w:marRight w:val="0"/>
                      <w:marTop w:val="0"/>
                      <w:marBottom w:val="0"/>
                      <w:divBdr>
                        <w:top w:val="none" w:sz="0" w:space="0" w:color="auto"/>
                        <w:left w:val="none" w:sz="0" w:space="0" w:color="auto"/>
                        <w:bottom w:val="none" w:sz="0" w:space="0" w:color="auto"/>
                        <w:right w:val="none" w:sz="0" w:space="0" w:color="auto"/>
                      </w:divBdr>
                      <w:divsChild>
                        <w:div w:id="126242749">
                          <w:marLeft w:val="0"/>
                          <w:marRight w:val="0"/>
                          <w:marTop w:val="0"/>
                          <w:marBottom w:val="0"/>
                          <w:divBdr>
                            <w:top w:val="none" w:sz="0" w:space="0" w:color="auto"/>
                            <w:left w:val="none" w:sz="0" w:space="0" w:color="auto"/>
                            <w:bottom w:val="none" w:sz="0" w:space="0" w:color="auto"/>
                            <w:right w:val="none" w:sz="0" w:space="0" w:color="auto"/>
                          </w:divBdr>
                          <w:divsChild>
                            <w:div w:id="1069812203">
                              <w:marLeft w:val="0"/>
                              <w:marRight w:val="0"/>
                              <w:marTop w:val="0"/>
                              <w:marBottom w:val="0"/>
                              <w:divBdr>
                                <w:top w:val="none" w:sz="0" w:space="0" w:color="auto"/>
                                <w:left w:val="none" w:sz="0" w:space="0" w:color="auto"/>
                                <w:bottom w:val="none" w:sz="0" w:space="0" w:color="auto"/>
                                <w:right w:val="none" w:sz="0" w:space="0" w:color="auto"/>
                              </w:divBdr>
                              <w:divsChild>
                                <w:div w:id="2077389573">
                                  <w:marLeft w:val="0"/>
                                  <w:marRight w:val="0"/>
                                  <w:marTop w:val="0"/>
                                  <w:marBottom w:val="0"/>
                                  <w:divBdr>
                                    <w:top w:val="none" w:sz="0" w:space="0" w:color="auto"/>
                                    <w:left w:val="none" w:sz="0" w:space="0" w:color="auto"/>
                                    <w:bottom w:val="none" w:sz="0" w:space="0" w:color="auto"/>
                                    <w:right w:val="none" w:sz="0" w:space="0" w:color="auto"/>
                                  </w:divBdr>
                                  <w:divsChild>
                                    <w:div w:id="1145973089">
                                      <w:marLeft w:val="0"/>
                                      <w:marRight w:val="0"/>
                                      <w:marTop w:val="0"/>
                                      <w:marBottom w:val="0"/>
                                      <w:divBdr>
                                        <w:top w:val="none" w:sz="0" w:space="0" w:color="auto"/>
                                        <w:left w:val="none" w:sz="0" w:space="0" w:color="auto"/>
                                        <w:bottom w:val="none" w:sz="0" w:space="0" w:color="auto"/>
                                        <w:right w:val="none" w:sz="0" w:space="0" w:color="auto"/>
                                      </w:divBdr>
                                      <w:divsChild>
                                        <w:div w:id="1145321571">
                                          <w:marLeft w:val="0"/>
                                          <w:marRight w:val="0"/>
                                          <w:marTop w:val="0"/>
                                          <w:marBottom w:val="0"/>
                                          <w:divBdr>
                                            <w:top w:val="none" w:sz="0" w:space="0" w:color="auto"/>
                                            <w:left w:val="none" w:sz="0" w:space="0" w:color="auto"/>
                                            <w:bottom w:val="none" w:sz="0" w:space="0" w:color="auto"/>
                                            <w:right w:val="none" w:sz="0" w:space="0" w:color="auto"/>
                                          </w:divBdr>
                                          <w:divsChild>
                                            <w:div w:id="1595017108">
                                              <w:marLeft w:val="0"/>
                                              <w:marRight w:val="0"/>
                                              <w:marTop w:val="0"/>
                                              <w:marBottom w:val="0"/>
                                              <w:divBdr>
                                                <w:top w:val="none" w:sz="0" w:space="0" w:color="auto"/>
                                                <w:left w:val="none" w:sz="0" w:space="0" w:color="auto"/>
                                                <w:bottom w:val="none" w:sz="0" w:space="0" w:color="auto"/>
                                                <w:right w:val="none" w:sz="0" w:space="0" w:color="auto"/>
                                              </w:divBdr>
                                              <w:divsChild>
                                                <w:div w:id="1570073416">
                                                  <w:marLeft w:val="0"/>
                                                  <w:marRight w:val="0"/>
                                                  <w:marTop w:val="0"/>
                                                  <w:marBottom w:val="0"/>
                                                  <w:divBdr>
                                                    <w:top w:val="none" w:sz="0" w:space="0" w:color="auto"/>
                                                    <w:left w:val="none" w:sz="0" w:space="0" w:color="auto"/>
                                                    <w:bottom w:val="none" w:sz="0" w:space="0" w:color="auto"/>
                                                    <w:right w:val="none" w:sz="0" w:space="0" w:color="auto"/>
                                                  </w:divBdr>
                                                  <w:divsChild>
                                                    <w:div w:id="807361294">
                                                      <w:marLeft w:val="0"/>
                                                      <w:marRight w:val="0"/>
                                                      <w:marTop w:val="0"/>
                                                      <w:marBottom w:val="0"/>
                                                      <w:divBdr>
                                                        <w:top w:val="none" w:sz="0" w:space="0" w:color="auto"/>
                                                        <w:left w:val="none" w:sz="0" w:space="0" w:color="auto"/>
                                                        <w:bottom w:val="none" w:sz="0" w:space="0" w:color="auto"/>
                                                        <w:right w:val="none" w:sz="0" w:space="0" w:color="auto"/>
                                                      </w:divBdr>
                                                      <w:divsChild>
                                                        <w:div w:id="1458908388">
                                                          <w:marLeft w:val="0"/>
                                                          <w:marRight w:val="0"/>
                                                          <w:marTop w:val="0"/>
                                                          <w:marBottom w:val="0"/>
                                                          <w:divBdr>
                                                            <w:top w:val="none" w:sz="0" w:space="0" w:color="auto"/>
                                                            <w:left w:val="none" w:sz="0" w:space="0" w:color="auto"/>
                                                            <w:bottom w:val="none" w:sz="0" w:space="0" w:color="auto"/>
                                                            <w:right w:val="none" w:sz="0" w:space="0" w:color="auto"/>
                                                          </w:divBdr>
                                                          <w:divsChild>
                                                            <w:div w:id="787503830">
                                                              <w:marLeft w:val="0"/>
                                                              <w:marRight w:val="0"/>
                                                              <w:marTop w:val="0"/>
                                                              <w:marBottom w:val="0"/>
                                                              <w:divBdr>
                                                                <w:top w:val="none" w:sz="0" w:space="0" w:color="auto"/>
                                                                <w:left w:val="none" w:sz="0" w:space="0" w:color="auto"/>
                                                                <w:bottom w:val="none" w:sz="0" w:space="0" w:color="auto"/>
                                                                <w:right w:val="none" w:sz="0" w:space="0" w:color="auto"/>
                                                              </w:divBdr>
                                                              <w:divsChild>
                                                                <w:div w:id="389885353">
                                                                  <w:marLeft w:val="0"/>
                                                                  <w:marRight w:val="0"/>
                                                                  <w:marTop w:val="0"/>
                                                                  <w:marBottom w:val="0"/>
                                                                  <w:divBdr>
                                                                    <w:top w:val="none" w:sz="0" w:space="0" w:color="auto"/>
                                                                    <w:left w:val="none" w:sz="0" w:space="0" w:color="auto"/>
                                                                    <w:bottom w:val="none" w:sz="0" w:space="0" w:color="auto"/>
                                                                    <w:right w:val="none" w:sz="0" w:space="0" w:color="auto"/>
                                                                  </w:divBdr>
                                                                  <w:divsChild>
                                                                    <w:div w:id="425156785">
                                                                      <w:marLeft w:val="0"/>
                                                                      <w:marRight w:val="0"/>
                                                                      <w:marTop w:val="0"/>
                                                                      <w:marBottom w:val="0"/>
                                                                      <w:divBdr>
                                                                        <w:top w:val="none" w:sz="0" w:space="0" w:color="auto"/>
                                                                        <w:left w:val="none" w:sz="0" w:space="0" w:color="auto"/>
                                                                        <w:bottom w:val="none" w:sz="0" w:space="0" w:color="auto"/>
                                                                        <w:right w:val="none" w:sz="0" w:space="0" w:color="auto"/>
                                                                      </w:divBdr>
                                                                      <w:divsChild>
                                                                        <w:div w:id="387143706">
                                                                          <w:marLeft w:val="0"/>
                                                                          <w:marRight w:val="0"/>
                                                                          <w:marTop w:val="0"/>
                                                                          <w:marBottom w:val="0"/>
                                                                          <w:divBdr>
                                                                            <w:top w:val="none" w:sz="0" w:space="0" w:color="auto"/>
                                                                            <w:left w:val="none" w:sz="0" w:space="0" w:color="auto"/>
                                                                            <w:bottom w:val="none" w:sz="0" w:space="0" w:color="auto"/>
                                                                            <w:right w:val="none" w:sz="0" w:space="0" w:color="auto"/>
                                                                          </w:divBdr>
                                                                        </w:div>
                                                                        <w:div w:id="1126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798424">
      <w:bodyDiv w:val="1"/>
      <w:marLeft w:val="0"/>
      <w:marRight w:val="0"/>
      <w:marTop w:val="0"/>
      <w:marBottom w:val="0"/>
      <w:divBdr>
        <w:top w:val="none" w:sz="0" w:space="0" w:color="auto"/>
        <w:left w:val="none" w:sz="0" w:space="0" w:color="auto"/>
        <w:bottom w:val="none" w:sz="0" w:space="0" w:color="auto"/>
        <w:right w:val="none" w:sz="0" w:space="0" w:color="auto"/>
      </w:divBdr>
    </w:div>
    <w:div w:id="540098769">
      <w:bodyDiv w:val="1"/>
      <w:marLeft w:val="0"/>
      <w:marRight w:val="0"/>
      <w:marTop w:val="0"/>
      <w:marBottom w:val="0"/>
      <w:divBdr>
        <w:top w:val="none" w:sz="0" w:space="0" w:color="auto"/>
        <w:left w:val="none" w:sz="0" w:space="0" w:color="auto"/>
        <w:bottom w:val="none" w:sz="0" w:space="0" w:color="auto"/>
        <w:right w:val="none" w:sz="0" w:space="0" w:color="auto"/>
      </w:divBdr>
    </w:div>
    <w:div w:id="553784264">
      <w:bodyDiv w:val="1"/>
      <w:marLeft w:val="0"/>
      <w:marRight w:val="0"/>
      <w:marTop w:val="0"/>
      <w:marBottom w:val="0"/>
      <w:divBdr>
        <w:top w:val="none" w:sz="0" w:space="0" w:color="auto"/>
        <w:left w:val="none" w:sz="0" w:space="0" w:color="auto"/>
        <w:bottom w:val="none" w:sz="0" w:space="0" w:color="auto"/>
        <w:right w:val="none" w:sz="0" w:space="0" w:color="auto"/>
      </w:divBdr>
    </w:div>
    <w:div w:id="650869701">
      <w:bodyDiv w:val="1"/>
      <w:marLeft w:val="0"/>
      <w:marRight w:val="0"/>
      <w:marTop w:val="0"/>
      <w:marBottom w:val="0"/>
      <w:divBdr>
        <w:top w:val="none" w:sz="0" w:space="0" w:color="auto"/>
        <w:left w:val="none" w:sz="0" w:space="0" w:color="auto"/>
        <w:bottom w:val="none" w:sz="0" w:space="0" w:color="auto"/>
        <w:right w:val="none" w:sz="0" w:space="0" w:color="auto"/>
      </w:divBdr>
    </w:div>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017">
      <w:bodyDiv w:val="1"/>
      <w:marLeft w:val="0"/>
      <w:marRight w:val="0"/>
      <w:marTop w:val="0"/>
      <w:marBottom w:val="0"/>
      <w:divBdr>
        <w:top w:val="none" w:sz="0" w:space="0" w:color="auto"/>
        <w:left w:val="none" w:sz="0" w:space="0" w:color="auto"/>
        <w:bottom w:val="none" w:sz="0" w:space="0" w:color="auto"/>
        <w:right w:val="none" w:sz="0" w:space="0" w:color="auto"/>
      </w:divBdr>
      <w:divsChild>
        <w:div w:id="712576790">
          <w:marLeft w:val="0"/>
          <w:marRight w:val="0"/>
          <w:marTop w:val="0"/>
          <w:marBottom w:val="0"/>
          <w:divBdr>
            <w:top w:val="none" w:sz="0" w:space="0" w:color="auto"/>
            <w:left w:val="none" w:sz="0" w:space="0" w:color="auto"/>
            <w:bottom w:val="none" w:sz="0" w:space="0" w:color="auto"/>
            <w:right w:val="none" w:sz="0" w:space="0" w:color="auto"/>
          </w:divBdr>
          <w:divsChild>
            <w:div w:id="1900700173">
              <w:marLeft w:val="0"/>
              <w:marRight w:val="0"/>
              <w:marTop w:val="0"/>
              <w:marBottom w:val="0"/>
              <w:divBdr>
                <w:top w:val="none" w:sz="0" w:space="0" w:color="auto"/>
                <w:left w:val="none" w:sz="0" w:space="0" w:color="auto"/>
                <w:bottom w:val="none" w:sz="0" w:space="0" w:color="auto"/>
                <w:right w:val="none" w:sz="0" w:space="0" w:color="auto"/>
              </w:divBdr>
              <w:divsChild>
                <w:div w:id="198857083">
                  <w:marLeft w:val="0"/>
                  <w:marRight w:val="0"/>
                  <w:marTop w:val="188"/>
                  <w:marBottom w:val="0"/>
                  <w:divBdr>
                    <w:top w:val="none" w:sz="0" w:space="0" w:color="auto"/>
                    <w:left w:val="none" w:sz="0" w:space="0" w:color="auto"/>
                    <w:bottom w:val="none" w:sz="0" w:space="0" w:color="auto"/>
                    <w:right w:val="none" w:sz="0" w:space="0" w:color="auto"/>
                  </w:divBdr>
                  <w:divsChild>
                    <w:div w:id="350840289">
                      <w:marLeft w:val="0"/>
                      <w:marRight w:val="0"/>
                      <w:marTop w:val="0"/>
                      <w:marBottom w:val="0"/>
                      <w:divBdr>
                        <w:top w:val="none" w:sz="0" w:space="0" w:color="auto"/>
                        <w:left w:val="none" w:sz="0" w:space="0" w:color="auto"/>
                        <w:bottom w:val="none" w:sz="0" w:space="0" w:color="auto"/>
                        <w:right w:val="none" w:sz="0" w:space="0" w:color="auto"/>
                      </w:divBdr>
                      <w:divsChild>
                        <w:div w:id="1872955573">
                          <w:marLeft w:val="0"/>
                          <w:marRight w:val="0"/>
                          <w:marTop w:val="0"/>
                          <w:marBottom w:val="0"/>
                          <w:divBdr>
                            <w:top w:val="none" w:sz="0" w:space="0" w:color="auto"/>
                            <w:left w:val="none" w:sz="0" w:space="0" w:color="auto"/>
                            <w:bottom w:val="none" w:sz="0" w:space="0" w:color="auto"/>
                            <w:right w:val="none" w:sz="0" w:space="0" w:color="auto"/>
                          </w:divBdr>
                          <w:divsChild>
                            <w:div w:id="399865867">
                              <w:marLeft w:val="0"/>
                              <w:marRight w:val="0"/>
                              <w:marTop w:val="0"/>
                              <w:marBottom w:val="0"/>
                              <w:divBdr>
                                <w:top w:val="none" w:sz="0" w:space="0" w:color="auto"/>
                                <w:left w:val="none" w:sz="0" w:space="0" w:color="auto"/>
                                <w:bottom w:val="none" w:sz="0" w:space="0" w:color="auto"/>
                                <w:right w:val="none" w:sz="0" w:space="0" w:color="auto"/>
                              </w:divBdr>
                              <w:divsChild>
                                <w:div w:id="2051029587">
                                  <w:marLeft w:val="0"/>
                                  <w:marRight w:val="0"/>
                                  <w:marTop w:val="0"/>
                                  <w:marBottom w:val="0"/>
                                  <w:divBdr>
                                    <w:top w:val="none" w:sz="0" w:space="0" w:color="auto"/>
                                    <w:left w:val="none" w:sz="0" w:space="0" w:color="auto"/>
                                    <w:bottom w:val="none" w:sz="0" w:space="0" w:color="auto"/>
                                    <w:right w:val="none" w:sz="0" w:space="0" w:color="auto"/>
                                  </w:divBdr>
                                  <w:divsChild>
                                    <w:div w:id="300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2781">
      <w:bodyDiv w:val="1"/>
      <w:marLeft w:val="0"/>
      <w:marRight w:val="0"/>
      <w:marTop w:val="0"/>
      <w:marBottom w:val="0"/>
      <w:divBdr>
        <w:top w:val="none" w:sz="0" w:space="0" w:color="auto"/>
        <w:left w:val="none" w:sz="0" w:space="0" w:color="auto"/>
        <w:bottom w:val="none" w:sz="0" w:space="0" w:color="auto"/>
        <w:right w:val="none" w:sz="0" w:space="0" w:color="auto"/>
      </w:divBdr>
    </w:div>
    <w:div w:id="1394696901">
      <w:bodyDiv w:val="1"/>
      <w:marLeft w:val="0"/>
      <w:marRight w:val="0"/>
      <w:marTop w:val="0"/>
      <w:marBottom w:val="0"/>
      <w:divBdr>
        <w:top w:val="none" w:sz="0" w:space="0" w:color="auto"/>
        <w:left w:val="none" w:sz="0" w:space="0" w:color="auto"/>
        <w:bottom w:val="none" w:sz="0" w:space="0" w:color="auto"/>
        <w:right w:val="none" w:sz="0" w:space="0" w:color="auto"/>
      </w:divBdr>
    </w:div>
    <w:div w:id="1857380437">
      <w:bodyDiv w:val="1"/>
      <w:marLeft w:val="0"/>
      <w:marRight w:val="0"/>
      <w:marTop w:val="0"/>
      <w:marBottom w:val="0"/>
      <w:divBdr>
        <w:top w:val="none" w:sz="0" w:space="0" w:color="auto"/>
        <w:left w:val="none" w:sz="0" w:space="0" w:color="auto"/>
        <w:bottom w:val="none" w:sz="0" w:space="0" w:color="auto"/>
        <w:right w:val="none" w:sz="0" w:space="0" w:color="auto"/>
      </w:divBdr>
      <w:divsChild>
        <w:div w:id="1302616350">
          <w:marLeft w:val="0"/>
          <w:marRight w:val="0"/>
          <w:marTop w:val="0"/>
          <w:marBottom w:val="0"/>
          <w:divBdr>
            <w:top w:val="none" w:sz="0" w:space="0" w:color="auto"/>
            <w:left w:val="none" w:sz="0" w:space="0" w:color="auto"/>
            <w:bottom w:val="none" w:sz="0" w:space="0" w:color="auto"/>
            <w:right w:val="none" w:sz="0" w:space="0" w:color="auto"/>
          </w:divBdr>
          <w:divsChild>
            <w:div w:id="148250098">
              <w:marLeft w:val="0"/>
              <w:marRight w:val="0"/>
              <w:marTop w:val="0"/>
              <w:marBottom w:val="0"/>
              <w:divBdr>
                <w:top w:val="none" w:sz="0" w:space="0" w:color="auto"/>
                <w:left w:val="none" w:sz="0" w:space="0" w:color="auto"/>
                <w:bottom w:val="none" w:sz="0" w:space="0" w:color="auto"/>
                <w:right w:val="none" w:sz="0" w:space="0" w:color="auto"/>
              </w:divBdr>
              <w:divsChild>
                <w:div w:id="1163859012">
                  <w:marLeft w:val="0"/>
                  <w:marRight w:val="0"/>
                  <w:marTop w:val="0"/>
                  <w:marBottom w:val="0"/>
                  <w:divBdr>
                    <w:top w:val="none" w:sz="0" w:space="0" w:color="auto"/>
                    <w:left w:val="none" w:sz="0" w:space="0" w:color="auto"/>
                    <w:bottom w:val="none" w:sz="0" w:space="0" w:color="auto"/>
                    <w:right w:val="none" w:sz="0" w:space="0" w:color="auto"/>
                  </w:divBdr>
                  <w:divsChild>
                    <w:div w:id="1536775913">
                      <w:marLeft w:val="0"/>
                      <w:marRight w:val="0"/>
                      <w:marTop w:val="0"/>
                      <w:marBottom w:val="0"/>
                      <w:divBdr>
                        <w:top w:val="none" w:sz="0" w:space="0" w:color="auto"/>
                        <w:left w:val="none" w:sz="0" w:space="0" w:color="auto"/>
                        <w:bottom w:val="none" w:sz="0" w:space="0" w:color="auto"/>
                        <w:right w:val="none" w:sz="0" w:space="0" w:color="auto"/>
                      </w:divBdr>
                      <w:divsChild>
                        <w:div w:id="489057220">
                          <w:marLeft w:val="0"/>
                          <w:marRight w:val="0"/>
                          <w:marTop w:val="0"/>
                          <w:marBottom w:val="0"/>
                          <w:divBdr>
                            <w:top w:val="none" w:sz="0" w:space="0" w:color="auto"/>
                            <w:left w:val="none" w:sz="0" w:space="0" w:color="auto"/>
                            <w:bottom w:val="none" w:sz="0" w:space="0" w:color="auto"/>
                            <w:right w:val="none" w:sz="0" w:space="0" w:color="auto"/>
                          </w:divBdr>
                          <w:divsChild>
                            <w:div w:id="884022878">
                              <w:marLeft w:val="0"/>
                              <w:marRight w:val="0"/>
                              <w:marTop w:val="0"/>
                              <w:marBottom w:val="0"/>
                              <w:divBdr>
                                <w:top w:val="none" w:sz="0" w:space="0" w:color="auto"/>
                                <w:left w:val="none" w:sz="0" w:space="0" w:color="auto"/>
                                <w:bottom w:val="none" w:sz="0" w:space="0" w:color="auto"/>
                                <w:right w:val="none" w:sz="0" w:space="0" w:color="auto"/>
                              </w:divBdr>
                              <w:divsChild>
                                <w:div w:id="2032562802">
                                  <w:marLeft w:val="0"/>
                                  <w:marRight w:val="0"/>
                                  <w:marTop w:val="0"/>
                                  <w:marBottom w:val="0"/>
                                  <w:divBdr>
                                    <w:top w:val="none" w:sz="0" w:space="0" w:color="auto"/>
                                    <w:left w:val="none" w:sz="0" w:space="0" w:color="auto"/>
                                    <w:bottom w:val="none" w:sz="0" w:space="0" w:color="auto"/>
                                    <w:right w:val="none" w:sz="0" w:space="0" w:color="auto"/>
                                  </w:divBdr>
                                  <w:divsChild>
                                    <w:div w:id="1528252391">
                                      <w:marLeft w:val="0"/>
                                      <w:marRight w:val="0"/>
                                      <w:marTop w:val="0"/>
                                      <w:marBottom w:val="0"/>
                                      <w:divBdr>
                                        <w:top w:val="none" w:sz="0" w:space="0" w:color="auto"/>
                                        <w:left w:val="none" w:sz="0" w:space="0" w:color="auto"/>
                                        <w:bottom w:val="none" w:sz="0" w:space="0" w:color="auto"/>
                                        <w:right w:val="none" w:sz="0" w:space="0" w:color="auto"/>
                                      </w:divBdr>
                                      <w:divsChild>
                                        <w:div w:id="1589273432">
                                          <w:marLeft w:val="0"/>
                                          <w:marRight w:val="0"/>
                                          <w:marTop w:val="0"/>
                                          <w:marBottom w:val="0"/>
                                          <w:divBdr>
                                            <w:top w:val="none" w:sz="0" w:space="0" w:color="auto"/>
                                            <w:left w:val="none" w:sz="0" w:space="0" w:color="auto"/>
                                            <w:bottom w:val="none" w:sz="0" w:space="0" w:color="auto"/>
                                            <w:right w:val="none" w:sz="0" w:space="0" w:color="auto"/>
                                          </w:divBdr>
                                          <w:divsChild>
                                            <w:div w:id="1854345129">
                                              <w:marLeft w:val="0"/>
                                              <w:marRight w:val="0"/>
                                              <w:marTop w:val="0"/>
                                              <w:marBottom w:val="0"/>
                                              <w:divBdr>
                                                <w:top w:val="none" w:sz="0" w:space="0" w:color="auto"/>
                                                <w:left w:val="none" w:sz="0" w:space="0" w:color="auto"/>
                                                <w:bottom w:val="none" w:sz="0" w:space="0" w:color="auto"/>
                                                <w:right w:val="none" w:sz="0" w:space="0" w:color="auto"/>
                                              </w:divBdr>
                                              <w:divsChild>
                                                <w:div w:id="475529609">
                                                  <w:marLeft w:val="0"/>
                                                  <w:marRight w:val="0"/>
                                                  <w:marTop w:val="0"/>
                                                  <w:marBottom w:val="0"/>
                                                  <w:divBdr>
                                                    <w:top w:val="none" w:sz="0" w:space="0" w:color="auto"/>
                                                    <w:left w:val="none" w:sz="0" w:space="0" w:color="auto"/>
                                                    <w:bottom w:val="none" w:sz="0" w:space="0" w:color="auto"/>
                                                    <w:right w:val="none" w:sz="0" w:space="0" w:color="auto"/>
                                                  </w:divBdr>
                                                  <w:divsChild>
                                                    <w:div w:id="761995370">
                                                      <w:marLeft w:val="0"/>
                                                      <w:marRight w:val="0"/>
                                                      <w:marTop w:val="0"/>
                                                      <w:marBottom w:val="0"/>
                                                      <w:divBdr>
                                                        <w:top w:val="none" w:sz="0" w:space="0" w:color="auto"/>
                                                        <w:left w:val="none" w:sz="0" w:space="0" w:color="auto"/>
                                                        <w:bottom w:val="none" w:sz="0" w:space="0" w:color="auto"/>
                                                        <w:right w:val="none" w:sz="0" w:space="0" w:color="auto"/>
                                                      </w:divBdr>
                                                      <w:divsChild>
                                                        <w:div w:id="543062442">
                                                          <w:marLeft w:val="0"/>
                                                          <w:marRight w:val="0"/>
                                                          <w:marTop w:val="0"/>
                                                          <w:marBottom w:val="0"/>
                                                          <w:divBdr>
                                                            <w:top w:val="none" w:sz="0" w:space="0" w:color="auto"/>
                                                            <w:left w:val="none" w:sz="0" w:space="0" w:color="auto"/>
                                                            <w:bottom w:val="none" w:sz="0" w:space="0" w:color="auto"/>
                                                            <w:right w:val="none" w:sz="0" w:space="0" w:color="auto"/>
                                                          </w:divBdr>
                                                          <w:divsChild>
                                                            <w:div w:id="824933115">
                                                              <w:marLeft w:val="0"/>
                                                              <w:marRight w:val="0"/>
                                                              <w:marTop w:val="0"/>
                                                              <w:marBottom w:val="0"/>
                                                              <w:divBdr>
                                                                <w:top w:val="none" w:sz="0" w:space="0" w:color="auto"/>
                                                                <w:left w:val="none" w:sz="0" w:space="0" w:color="auto"/>
                                                                <w:bottom w:val="none" w:sz="0" w:space="0" w:color="auto"/>
                                                                <w:right w:val="none" w:sz="0" w:space="0" w:color="auto"/>
                                                              </w:divBdr>
                                                              <w:divsChild>
                                                                <w:div w:id="2441075">
                                                                  <w:marLeft w:val="0"/>
                                                                  <w:marRight w:val="0"/>
                                                                  <w:marTop w:val="0"/>
                                                                  <w:marBottom w:val="0"/>
                                                                  <w:divBdr>
                                                                    <w:top w:val="none" w:sz="0" w:space="0" w:color="auto"/>
                                                                    <w:left w:val="none" w:sz="0" w:space="0" w:color="auto"/>
                                                                    <w:bottom w:val="none" w:sz="0" w:space="0" w:color="auto"/>
                                                                    <w:right w:val="none" w:sz="0" w:space="0" w:color="auto"/>
                                                                  </w:divBdr>
                                                                  <w:divsChild>
                                                                    <w:div w:id="1205681209">
                                                                      <w:marLeft w:val="0"/>
                                                                      <w:marRight w:val="0"/>
                                                                      <w:marTop w:val="0"/>
                                                                      <w:marBottom w:val="0"/>
                                                                      <w:divBdr>
                                                                        <w:top w:val="none" w:sz="0" w:space="0" w:color="auto"/>
                                                                        <w:left w:val="none" w:sz="0" w:space="0" w:color="auto"/>
                                                                        <w:bottom w:val="none" w:sz="0" w:space="0" w:color="auto"/>
                                                                        <w:right w:val="none" w:sz="0" w:space="0" w:color="auto"/>
                                                                      </w:divBdr>
                                                                      <w:divsChild>
                                                                        <w:div w:id="2070957859">
                                                                          <w:marLeft w:val="0"/>
                                                                          <w:marRight w:val="0"/>
                                                                          <w:marTop w:val="0"/>
                                                                          <w:marBottom w:val="0"/>
                                                                          <w:divBdr>
                                                                            <w:top w:val="none" w:sz="0" w:space="0" w:color="auto"/>
                                                                            <w:left w:val="none" w:sz="0" w:space="0" w:color="auto"/>
                                                                            <w:bottom w:val="none" w:sz="0" w:space="0" w:color="auto"/>
                                                                            <w:right w:val="none" w:sz="0" w:space="0" w:color="auto"/>
                                                                          </w:divBdr>
                                                                        </w:div>
                                                                        <w:div w:id="76447148">
                                                                          <w:marLeft w:val="0"/>
                                                                          <w:marRight w:val="0"/>
                                                                          <w:marTop w:val="0"/>
                                                                          <w:marBottom w:val="0"/>
                                                                          <w:divBdr>
                                                                            <w:top w:val="none" w:sz="0" w:space="0" w:color="auto"/>
                                                                            <w:left w:val="none" w:sz="0" w:space="0" w:color="auto"/>
                                                                            <w:bottom w:val="none" w:sz="0" w:space="0" w:color="auto"/>
                                                                            <w:right w:val="none" w:sz="0" w:space="0" w:color="auto"/>
                                                                          </w:divBdr>
                                                                        </w:div>
                                                                        <w:div w:id="1507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2014-07-15T03:35:00Z</dcterms:created>
  <dcterms:modified xsi:type="dcterms:W3CDTF">2014-07-15T03:35:00Z</dcterms:modified>
</cp:coreProperties>
</file>