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A1" w:rsidRDefault="00067AA1" w:rsidP="00067AA1">
      <w:pPr>
        <w:shd w:val="clear" w:color="auto" w:fill="FFFFFF"/>
        <w:spacing w:line="250" w:lineRule="atLeast"/>
        <w:rPr>
          <w:color w:val="000000"/>
          <w:sz w:val="20"/>
          <w:szCs w:val="20"/>
        </w:rPr>
      </w:pPr>
    </w:p>
    <w:p w:rsidR="00BC5D47" w:rsidRDefault="00BC5D47" w:rsidP="00BC5D47">
      <w:pPr>
        <w:shd w:val="clear" w:color="auto" w:fill="FFFFFF"/>
        <w:spacing w:line="250" w:lineRule="atLeast"/>
        <w:rPr>
          <w:color w:val="000000"/>
          <w:sz w:val="20"/>
          <w:szCs w:val="20"/>
        </w:rPr>
      </w:pPr>
    </w:p>
    <w:p w:rsidR="00BC5D47" w:rsidRPr="00EC29FA" w:rsidRDefault="00BC5D47" w:rsidP="00EC29FA">
      <w:pPr>
        <w:pStyle w:val="NoSpacing"/>
        <w:spacing w:after="0"/>
        <w:rPr>
          <w:b/>
          <w:color w:val="000000"/>
          <w:sz w:val="36"/>
          <w:szCs w:val="36"/>
        </w:rPr>
      </w:pPr>
      <w:r w:rsidRPr="00EC29FA">
        <w:rPr>
          <w:b/>
          <w:sz w:val="36"/>
          <w:szCs w:val="36"/>
        </w:rPr>
        <w:t>Study: Lake Erie vulnerable to bacteria blooms</w:t>
      </w:r>
    </w:p>
    <w:p w:rsidR="00BC5D47" w:rsidRPr="00EC29FA" w:rsidRDefault="00BC5D47" w:rsidP="00EC29FA">
      <w:pPr>
        <w:pStyle w:val="NoSpacing"/>
        <w:spacing w:after="0"/>
        <w:rPr>
          <w:b/>
        </w:rPr>
      </w:pPr>
      <w:r w:rsidRPr="00EC29FA">
        <w:rPr>
          <w:b/>
        </w:rPr>
        <w:t>Deep phosphorus runoff cuts needed, but may not be enough</w:t>
      </w:r>
    </w:p>
    <w:p w:rsidR="00067AA1" w:rsidRPr="00067AA1" w:rsidRDefault="00EC29FA" w:rsidP="00EC29FA">
      <w:pPr>
        <w:pStyle w:val="NoSpacing"/>
        <w:spacing w:after="0"/>
        <w:rPr>
          <w:rFonts w:cs="Arial"/>
          <w:szCs w:val="24"/>
        </w:rPr>
      </w:pPr>
      <w:r>
        <w:rPr>
          <w:rFonts w:cs="Arial"/>
          <w:szCs w:val="24"/>
        </w:rPr>
        <w:t>Associated Press</w:t>
      </w:r>
      <w:r w:rsidR="00067AA1" w:rsidRPr="00067AA1">
        <w:rPr>
          <w:rFonts w:cs="Arial"/>
          <w:szCs w:val="24"/>
        </w:rPr>
        <w:t>, Toledo Blade</w:t>
      </w:r>
    </w:p>
    <w:p w:rsidR="00EC29FA" w:rsidRDefault="00EC29FA" w:rsidP="00EC29FA">
      <w:pPr>
        <w:pStyle w:val="NoSpacing"/>
        <w:rPr>
          <w:rFonts w:ascii="Times New Roman" w:eastAsia="Times New Roman" w:hAnsi="Times New Roman" w:cs="Times New Roman"/>
          <w:color w:val="000000"/>
          <w:sz w:val="20"/>
          <w:szCs w:val="20"/>
        </w:rPr>
      </w:pPr>
    </w:p>
    <w:p w:rsidR="00EC29FA" w:rsidRPr="00EC29FA" w:rsidRDefault="00EC29FA" w:rsidP="00EC29FA">
      <w:pPr>
        <w:pStyle w:val="NoSpacing"/>
        <w:rPr>
          <w:rFonts w:eastAsia="Times New Roman" w:cs="Arial"/>
          <w:color w:val="000000"/>
          <w:szCs w:val="24"/>
        </w:rPr>
      </w:pPr>
      <w:r w:rsidRPr="00EC29FA">
        <w:rPr>
          <w:rFonts w:eastAsia="Times New Roman" w:cs="Arial"/>
          <w:color w:val="000000"/>
          <w:szCs w:val="24"/>
        </w:rPr>
        <w:t>Climate change and invasive mussels may have made Lake Erie a more inviting host for toxic bacteria in recent years, suggesting that ambitious goals are needed for reducing phosphorus runoff that feeds large blooms like the one that forced a temporary tap water shutdown in and near Toledo, Ohio, scientists said today.</w:t>
      </w:r>
    </w:p>
    <w:p w:rsidR="00EC29FA" w:rsidRPr="00EC29FA" w:rsidRDefault="00EC29FA" w:rsidP="00EC29FA">
      <w:pPr>
        <w:pStyle w:val="NoSpacing"/>
        <w:rPr>
          <w:rFonts w:eastAsia="Times New Roman" w:cs="Arial"/>
          <w:color w:val="000000"/>
          <w:szCs w:val="24"/>
        </w:rPr>
      </w:pPr>
      <w:r w:rsidRPr="00EC29FA">
        <w:rPr>
          <w:rFonts w:eastAsia="Times New Roman" w:cs="Arial"/>
          <w:color w:val="000000"/>
          <w:szCs w:val="24"/>
        </w:rPr>
        <w:t xml:space="preserve">Ever-larger mats of </w:t>
      </w:r>
      <w:proofErr w:type="spellStart"/>
      <w:r w:rsidRPr="00EC29FA">
        <w:rPr>
          <w:rFonts w:eastAsia="Times New Roman" w:cs="Arial"/>
          <w:color w:val="000000"/>
          <w:szCs w:val="24"/>
        </w:rPr>
        <w:t>cyanobacteria</w:t>
      </w:r>
      <w:proofErr w:type="spellEnd"/>
      <w:r w:rsidRPr="00EC29FA">
        <w:rPr>
          <w:rFonts w:eastAsia="Times New Roman" w:cs="Arial"/>
          <w:color w:val="000000"/>
          <w:szCs w:val="24"/>
        </w:rPr>
        <w:t xml:space="preserve">, commonly known as blue-green algae, have formed on Erie since the early 2000s. They produce </w:t>
      </w:r>
      <w:proofErr w:type="spellStart"/>
      <w:r w:rsidRPr="00EC29FA">
        <w:rPr>
          <w:rFonts w:eastAsia="Times New Roman" w:cs="Arial"/>
          <w:color w:val="000000"/>
          <w:szCs w:val="24"/>
        </w:rPr>
        <w:t>microcystin</w:t>
      </w:r>
      <w:proofErr w:type="spellEnd"/>
      <w:r w:rsidRPr="00EC29FA">
        <w:rPr>
          <w:rFonts w:eastAsia="Times New Roman" w:cs="Arial"/>
          <w:color w:val="000000"/>
          <w:szCs w:val="24"/>
        </w:rPr>
        <w:t>, a toxin that has killed pets and livestock and causes liver damage in humans. The soupy green glop prompted do-not-drink orders for two days in August that affected about 400,000 residents of northwestern Ohio and southeastern Michigan.</w:t>
      </w:r>
    </w:p>
    <w:p w:rsidR="00EC29FA" w:rsidRPr="00EC29FA" w:rsidRDefault="00EC29FA" w:rsidP="00EC29FA">
      <w:pPr>
        <w:pStyle w:val="NoSpacing"/>
        <w:rPr>
          <w:rFonts w:eastAsia="Times New Roman" w:cs="Arial"/>
          <w:color w:val="000000"/>
          <w:szCs w:val="24"/>
        </w:rPr>
      </w:pPr>
      <w:r w:rsidRPr="00EC29FA">
        <w:rPr>
          <w:rFonts w:eastAsia="Times New Roman" w:cs="Arial"/>
          <w:color w:val="000000"/>
          <w:szCs w:val="24"/>
        </w:rPr>
        <w:t xml:space="preserve">Experts blame the outbreaks largely on phosphorus that washes into the lake from fertilized farmland and sewage treatment plants. But in a report published online in the journal Water Resources Research, scientists said computer models found that neither rising phosphorus levels nor warming water temperatures alone could explain why the lake was becoming more hospitable toward </w:t>
      </w:r>
      <w:proofErr w:type="spellStart"/>
      <w:r w:rsidRPr="00EC29FA">
        <w:rPr>
          <w:rFonts w:eastAsia="Times New Roman" w:cs="Arial"/>
          <w:color w:val="000000"/>
          <w:szCs w:val="24"/>
        </w:rPr>
        <w:t>cyanobacteria</w:t>
      </w:r>
      <w:proofErr w:type="spellEnd"/>
      <w:r w:rsidRPr="00EC29FA">
        <w:rPr>
          <w:rFonts w:eastAsia="Times New Roman" w:cs="Arial"/>
          <w:color w:val="000000"/>
          <w:szCs w:val="24"/>
        </w:rPr>
        <w:t>.</w:t>
      </w:r>
    </w:p>
    <w:p w:rsidR="00EC29FA" w:rsidRPr="00EC29FA" w:rsidRDefault="00EC29FA" w:rsidP="00EC29FA">
      <w:pPr>
        <w:pStyle w:val="NoSpacing"/>
        <w:rPr>
          <w:rFonts w:eastAsia="Times New Roman" w:cs="Arial"/>
          <w:color w:val="000000"/>
          <w:szCs w:val="24"/>
        </w:rPr>
      </w:pPr>
      <w:r w:rsidRPr="00EC29FA">
        <w:rPr>
          <w:rFonts w:eastAsia="Times New Roman" w:cs="Arial"/>
          <w:color w:val="000000"/>
          <w:szCs w:val="24"/>
        </w:rPr>
        <w:t xml:space="preserve">Invasive zebra and </w:t>
      </w:r>
      <w:proofErr w:type="spellStart"/>
      <w:r w:rsidRPr="00EC29FA">
        <w:rPr>
          <w:rFonts w:eastAsia="Times New Roman" w:cs="Arial"/>
          <w:color w:val="000000"/>
          <w:szCs w:val="24"/>
        </w:rPr>
        <w:t>quagga</w:t>
      </w:r>
      <w:proofErr w:type="spellEnd"/>
      <w:r w:rsidRPr="00EC29FA">
        <w:rPr>
          <w:rFonts w:eastAsia="Times New Roman" w:cs="Arial"/>
          <w:color w:val="000000"/>
          <w:szCs w:val="24"/>
        </w:rPr>
        <w:t xml:space="preserve"> mussels may play a role by feeding on beneficial types of algae and phytoplankton at the base of aquatic food chains while rejecting </w:t>
      </w:r>
      <w:proofErr w:type="spellStart"/>
      <w:r w:rsidRPr="00EC29FA">
        <w:rPr>
          <w:rFonts w:eastAsia="Times New Roman" w:cs="Arial"/>
          <w:color w:val="000000"/>
          <w:szCs w:val="24"/>
        </w:rPr>
        <w:t>cyanobacteria</w:t>
      </w:r>
      <w:proofErr w:type="spellEnd"/>
      <w:r w:rsidRPr="00EC29FA">
        <w:rPr>
          <w:rFonts w:eastAsia="Times New Roman" w:cs="Arial"/>
          <w:color w:val="000000"/>
          <w:szCs w:val="24"/>
        </w:rPr>
        <w:t>, the scientists wrote. Climate change also may be providing a competitive edge by lowering wind speeds and making the lake surface smoother.</w:t>
      </w:r>
    </w:p>
    <w:p w:rsidR="00EC29FA" w:rsidRPr="00EC29FA" w:rsidRDefault="00EC29FA" w:rsidP="00EC29FA">
      <w:pPr>
        <w:pStyle w:val="NoSpacing"/>
        <w:rPr>
          <w:rFonts w:eastAsia="Times New Roman" w:cs="Arial"/>
          <w:color w:val="000000"/>
          <w:szCs w:val="24"/>
        </w:rPr>
      </w:pPr>
      <w:r w:rsidRPr="00EC29FA">
        <w:rPr>
          <w:rFonts w:eastAsia="Times New Roman" w:cs="Arial"/>
          <w:color w:val="000000"/>
          <w:szCs w:val="24"/>
        </w:rPr>
        <w:t xml:space="preserve">“When you have these calmer weather conditions, the </w:t>
      </w:r>
      <w:proofErr w:type="spellStart"/>
      <w:r w:rsidRPr="00EC29FA">
        <w:rPr>
          <w:rFonts w:eastAsia="Times New Roman" w:cs="Arial"/>
          <w:color w:val="000000"/>
          <w:szCs w:val="24"/>
        </w:rPr>
        <w:t>cyanobacteria</w:t>
      </w:r>
      <w:proofErr w:type="spellEnd"/>
      <w:r w:rsidRPr="00EC29FA">
        <w:rPr>
          <w:rFonts w:eastAsia="Times New Roman" w:cs="Arial"/>
          <w:color w:val="000000"/>
          <w:szCs w:val="24"/>
        </w:rPr>
        <w:t xml:space="preserve"> can rise to the surface and create scum layers that shade out other species of algae, which makes </w:t>
      </w:r>
      <w:proofErr w:type="spellStart"/>
      <w:r w:rsidRPr="00EC29FA">
        <w:rPr>
          <w:rFonts w:eastAsia="Times New Roman" w:cs="Arial"/>
          <w:color w:val="000000"/>
          <w:szCs w:val="24"/>
        </w:rPr>
        <w:t>cyanobacteria</w:t>
      </w:r>
      <w:proofErr w:type="spellEnd"/>
      <w:r w:rsidRPr="00EC29FA">
        <w:rPr>
          <w:rFonts w:eastAsia="Times New Roman" w:cs="Arial"/>
          <w:color w:val="000000"/>
          <w:szCs w:val="24"/>
        </w:rPr>
        <w:t xml:space="preserve"> more dominant in the water,” said Daniel </w:t>
      </w:r>
      <w:proofErr w:type="spellStart"/>
      <w:r w:rsidRPr="00EC29FA">
        <w:rPr>
          <w:rFonts w:eastAsia="Times New Roman" w:cs="Arial"/>
          <w:color w:val="000000"/>
          <w:szCs w:val="24"/>
        </w:rPr>
        <w:t>Obenour</w:t>
      </w:r>
      <w:proofErr w:type="spellEnd"/>
      <w:r w:rsidRPr="00EC29FA">
        <w:rPr>
          <w:rFonts w:eastAsia="Times New Roman" w:cs="Arial"/>
          <w:color w:val="000000"/>
          <w:szCs w:val="24"/>
        </w:rPr>
        <w:t xml:space="preserve"> of North Carolina State University, the report’s lead author, who worked on the study while affiliated with the University of Michigan Water Center.</w:t>
      </w:r>
    </w:p>
    <w:p w:rsidR="00EC29FA" w:rsidRPr="00EC29FA" w:rsidRDefault="00EC29FA" w:rsidP="00EC29FA">
      <w:pPr>
        <w:pStyle w:val="NoSpacing"/>
        <w:rPr>
          <w:rFonts w:eastAsia="Times New Roman" w:cs="Arial"/>
          <w:color w:val="000000"/>
          <w:szCs w:val="24"/>
        </w:rPr>
      </w:pPr>
      <w:r w:rsidRPr="00EC29FA">
        <w:rPr>
          <w:rFonts w:eastAsia="Times New Roman" w:cs="Arial"/>
          <w:color w:val="000000"/>
          <w:szCs w:val="24"/>
        </w:rPr>
        <w:t>More research is needed to determine whether those theories are correct, he said, although little can be done in the short term about the mussels or the effects of climate change.</w:t>
      </w:r>
    </w:p>
    <w:p w:rsidR="00EC29FA" w:rsidRPr="00EC29FA" w:rsidRDefault="00EC29FA" w:rsidP="00EC29FA">
      <w:pPr>
        <w:pStyle w:val="NoSpacing"/>
        <w:rPr>
          <w:rFonts w:eastAsia="Times New Roman" w:cs="Arial"/>
          <w:color w:val="000000"/>
          <w:szCs w:val="24"/>
        </w:rPr>
      </w:pPr>
      <w:r w:rsidRPr="00EC29FA">
        <w:rPr>
          <w:rFonts w:eastAsia="Times New Roman" w:cs="Arial"/>
          <w:color w:val="000000"/>
          <w:szCs w:val="24"/>
        </w:rPr>
        <w:t xml:space="preserve">Phosphorus levels can be controlled, said Hugh </w:t>
      </w:r>
      <w:proofErr w:type="spellStart"/>
      <w:r w:rsidRPr="00EC29FA">
        <w:rPr>
          <w:rFonts w:eastAsia="Times New Roman" w:cs="Arial"/>
          <w:color w:val="000000"/>
          <w:szCs w:val="24"/>
        </w:rPr>
        <w:t>McDiarmid</w:t>
      </w:r>
      <w:proofErr w:type="spellEnd"/>
      <w:r w:rsidRPr="00EC29FA">
        <w:rPr>
          <w:rFonts w:eastAsia="Times New Roman" w:cs="Arial"/>
          <w:color w:val="000000"/>
          <w:szCs w:val="24"/>
        </w:rPr>
        <w:t xml:space="preserve"> Jr., spokesman for the International Joint Commission, a U.S.-Canadian agency. It called this year for steep cuts, including a 46 percent rollback in Lake Erie’s western and central basins and a 37 percent drop for the Maumee River, which drains croplands and flows into the lake at Toledo.</w:t>
      </w:r>
    </w:p>
    <w:p w:rsidR="00EC29FA" w:rsidRPr="00EC29FA" w:rsidRDefault="00EC29FA" w:rsidP="00EC29FA">
      <w:pPr>
        <w:pStyle w:val="NoSpacing"/>
        <w:rPr>
          <w:rFonts w:eastAsia="Times New Roman" w:cs="Arial"/>
          <w:color w:val="000000"/>
          <w:szCs w:val="24"/>
        </w:rPr>
      </w:pPr>
      <w:r w:rsidRPr="00EC29FA">
        <w:rPr>
          <w:rFonts w:eastAsia="Times New Roman" w:cs="Arial"/>
          <w:color w:val="000000"/>
          <w:szCs w:val="24"/>
        </w:rPr>
        <w:t xml:space="preserve">“While analyzing all of the factors involved in the algae threat is important, it is imperative to act now on the factors we can influence,” </w:t>
      </w:r>
      <w:proofErr w:type="spellStart"/>
      <w:r w:rsidRPr="00EC29FA">
        <w:rPr>
          <w:rFonts w:eastAsia="Times New Roman" w:cs="Arial"/>
          <w:color w:val="000000"/>
          <w:szCs w:val="24"/>
        </w:rPr>
        <w:t>McDiarmid</w:t>
      </w:r>
      <w:proofErr w:type="spellEnd"/>
      <w:r w:rsidRPr="00EC29FA">
        <w:rPr>
          <w:rFonts w:eastAsia="Times New Roman" w:cs="Arial"/>
          <w:color w:val="000000"/>
          <w:szCs w:val="24"/>
        </w:rPr>
        <w:t xml:space="preserve"> said.</w:t>
      </w:r>
    </w:p>
    <w:p w:rsidR="00EC29FA" w:rsidRPr="00EC29FA" w:rsidRDefault="00EC29FA" w:rsidP="00EC29FA">
      <w:pPr>
        <w:pStyle w:val="NoSpacing"/>
        <w:rPr>
          <w:rFonts w:eastAsia="Times New Roman" w:cs="Arial"/>
          <w:color w:val="000000"/>
          <w:szCs w:val="24"/>
        </w:rPr>
      </w:pPr>
      <w:r w:rsidRPr="00EC29FA">
        <w:rPr>
          <w:rFonts w:eastAsia="Times New Roman" w:cs="Arial"/>
          <w:color w:val="000000"/>
          <w:szCs w:val="24"/>
        </w:rPr>
        <w:lastRenderedPageBreak/>
        <w:t xml:space="preserve">Even those rollbacks, however difficult to achieve, may be insufficient as the lake becomes more vulnerable, said Don </w:t>
      </w:r>
      <w:proofErr w:type="spellStart"/>
      <w:r w:rsidRPr="00EC29FA">
        <w:rPr>
          <w:rFonts w:eastAsia="Times New Roman" w:cs="Arial"/>
          <w:color w:val="000000"/>
          <w:szCs w:val="24"/>
        </w:rPr>
        <w:t>Scavia</w:t>
      </w:r>
      <w:proofErr w:type="spellEnd"/>
      <w:r w:rsidRPr="00EC29FA">
        <w:rPr>
          <w:rFonts w:eastAsia="Times New Roman" w:cs="Arial"/>
          <w:color w:val="000000"/>
          <w:szCs w:val="24"/>
        </w:rPr>
        <w:t xml:space="preserve">, a University of Michigan environmental engineer who contributed to </w:t>
      </w:r>
      <w:proofErr w:type="spellStart"/>
      <w:r w:rsidRPr="00EC29FA">
        <w:rPr>
          <w:rFonts w:eastAsia="Times New Roman" w:cs="Arial"/>
          <w:color w:val="000000"/>
          <w:szCs w:val="24"/>
        </w:rPr>
        <w:t>Obenour’s</w:t>
      </w:r>
      <w:proofErr w:type="spellEnd"/>
      <w:r w:rsidRPr="00EC29FA">
        <w:rPr>
          <w:rFonts w:eastAsia="Times New Roman" w:cs="Arial"/>
          <w:color w:val="000000"/>
          <w:szCs w:val="24"/>
        </w:rPr>
        <w:t xml:space="preserve"> report.</w:t>
      </w:r>
    </w:p>
    <w:p w:rsidR="00A16210" w:rsidRPr="00EC29FA" w:rsidRDefault="00EC29FA" w:rsidP="00EC29FA">
      <w:pPr>
        <w:pStyle w:val="NoSpacing"/>
        <w:rPr>
          <w:rFonts w:eastAsia="Times New Roman" w:cs="Arial"/>
          <w:color w:val="000000"/>
          <w:szCs w:val="24"/>
        </w:rPr>
      </w:pPr>
      <w:r w:rsidRPr="00EC29FA">
        <w:rPr>
          <w:rFonts w:eastAsia="Times New Roman" w:cs="Arial"/>
          <w:color w:val="000000"/>
          <w:szCs w:val="24"/>
        </w:rPr>
        <w:t>“The caution of this paper is that if there’s a continuing trend and if it gets more sensitive, loads may have to be reduced even more than we’re targeting now,” he said.</w:t>
      </w:r>
    </w:p>
    <w:sectPr w:rsidR="00A16210" w:rsidRPr="00EC29FA"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16210"/>
    <w:rsid w:val="00002CB8"/>
    <w:rsid w:val="000052D1"/>
    <w:rsid w:val="0000544F"/>
    <w:rsid w:val="00006BDF"/>
    <w:rsid w:val="00015807"/>
    <w:rsid w:val="00017C6C"/>
    <w:rsid w:val="00023DB0"/>
    <w:rsid w:val="0002707E"/>
    <w:rsid w:val="0003226F"/>
    <w:rsid w:val="00033CB3"/>
    <w:rsid w:val="00033D90"/>
    <w:rsid w:val="00050307"/>
    <w:rsid w:val="00055E44"/>
    <w:rsid w:val="00055F80"/>
    <w:rsid w:val="000612D2"/>
    <w:rsid w:val="00067AA1"/>
    <w:rsid w:val="00071423"/>
    <w:rsid w:val="00071676"/>
    <w:rsid w:val="000765DF"/>
    <w:rsid w:val="000778EB"/>
    <w:rsid w:val="00082DF7"/>
    <w:rsid w:val="00083DB9"/>
    <w:rsid w:val="000A0C43"/>
    <w:rsid w:val="000B5B06"/>
    <w:rsid w:val="000B7E6B"/>
    <w:rsid w:val="000D3355"/>
    <w:rsid w:val="000D45B4"/>
    <w:rsid w:val="000E3F27"/>
    <w:rsid w:val="000E5D19"/>
    <w:rsid w:val="000E7A00"/>
    <w:rsid w:val="000E7B76"/>
    <w:rsid w:val="000F1232"/>
    <w:rsid w:val="000F2329"/>
    <w:rsid w:val="0010220C"/>
    <w:rsid w:val="001069DB"/>
    <w:rsid w:val="0011690E"/>
    <w:rsid w:val="00120441"/>
    <w:rsid w:val="001237CC"/>
    <w:rsid w:val="00123930"/>
    <w:rsid w:val="001334D5"/>
    <w:rsid w:val="0013428F"/>
    <w:rsid w:val="00135160"/>
    <w:rsid w:val="00140AEB"/>
    <w:rsid w:val="00141467"/>
    <w:rsid w:val="00145C06"/>
    <w:rsid w:val="0014716E"/>
    <w:rsid w:val="0014748D"/>
    <w:rsid w:val="00154B3E"/>
    <w:rsid w:val="00157667"/>
    <w:rsid w:val="00160991"/>
    <w:rsid w:val="00161DBC"/>
    <w:rsid w:val="0017022E"/>
    <w:rsid w:val="001816A5"/>
    <w:rsid w:val="00181752"/>
    <w:rsid w:val="00184FA5"/>
    <w:rsid w:val="001914E8"/>
    <w:rsid w:val="00192D90"/>
    <w:rsid w:val="001A2589"/>
    <w:rsid w:val="001A4ED6"/>
    <w:rsid w:val="001A7824"/>
    <w:rsid w:val="001C690E"/>
    <w:rsid w:val="001C75F4"/>
    <w:rsid w:val="001D0F9A"/>
    <w:rsid w:val="001D56DA"/>
    <w:rsid w:val="001D57C5"/>
    <w:rsid w:val="001D6313"/>
    <w:rsid w:val="001E0A90"/>
    <w:rsid w:val="001E1ADA"/>
    <w:rsid w:val="001F0E41"/>
    <w:rsid w:val="001F1951"/>
    <w:rsid w:val="00202558"/>
    <w:rsid w:val="00220D1F"/>
    <w:rsid w:val="0023434B"/>
    <w:rsid w:val="00242EC6"/>
    <w:rsid w:val="002532A4"/>
    <w:rsid w:val="00260E2D"/>
    <w:rsid w:val="00261AE0"/>
    <w:rsid w:val="00263B4E"/>
    <w:rsid w:val="00265DE4"/>
    <w:rsid w:val="00267A42"/>
    <w:rsid w:val="002727F8"/>
    <w:rsid w:val="002911E9"/>
    <w:rsid w:val="0029227B"/>
    <w:rsid w:val="00292704"/>
    <w:rsid w:val="00295B7B"/>
    <w:rsid w:val="00295DE8"/>
    <w:rsid w:val="00297E5F"/>
    <w:rsid w:val="002A7701"/>
    <w:rsid w:val="002B0B3F"/>
    <w:rsid w:val="002B1BFC"/>
    <w:rsid w:val="002B36D4"/>
    <w:rsid w:val="002B46E3"/>
    <w:rsid w:val="002B71E8"/>
    <w:rsid w:val="002C15E2"/>
    <w:rsid w:val="002C735D"/>
    <w:rsid w:val="002D48A7"/>
    <w:rsid w:val="002E002E"/>
    <w:rsid w:val="002E2F91"/>
    <w:rsid w:val="002E6040"/>
    <w:rsid w:val="002F4192"/>
    <w:rsid w:val="002F483B"/>
    <w:rsid w:val="00300E1F"/>
    <w:rsid w:val="00303682"/>
    <w:rsid w:val="0030499B"/>
    <w:rsid w:val="00307DD3"/>
    <w:rsid w:val="00310EBD"/>
    <w:rsid w:val="0031414A"/>
    <w:rsid w:val="00315F4C"/>
    <w:rsid w:val="00317A68"/>
    <w:rsid w:val="003231DB"/>
    <w:rsid w:val="00323D96"/>
    <w:rsid w:val="00352575"/>
    <w:rsid w:val="00357F99"/>
    <w:rsid w:val="003617EE"/>
    <w:rsid w:val="00361A08"/>
    <w:rsid w:val="00361C20"/>
    <w:rsid w:val="0036567D"/>
    <w:rsid w:val="0036714E"/>
    <w:rsid w:val="00373CD4"/>
    <w:rsid w:val="00374355"/>
    <w:rsid w:val="00380A9B"/>
    <w:rsid w:val="00380C10"/>
    <w:rsid w:val="003810AD"/>
    <w:rsid w:val="003865B8"/>
    <w:rsid w:val="003868E7"/>
    <w:rsid w:val="00396A32"/>
    <w:rsid w:val="003A03E9"/>
    <w:rsid w:val="003A25F1"/>
    <w:rsid w:val="003A5C12"/>
    <w:rsid w:val="003A6F34"/>
    <w:rsid w:val="003B1C4E"/>
    <w:rsid w:val="003B64D8"/>
    <w:rsid w:val="003C03F2"/>
    <w:rsid w:val="003C1B4C"/>
    <w:rsid w:val="003C6426"/>
    <w:rsid w:val="003C6664"/>
    <w:rsid w:val="003D674A"/>
    <w:rsid w:val="003E005D"/>
    <w:rsid w:val="003E0EAE"/>
    <w:rsid w:val="003E4BD9"/>
    <w:rsid w:val="003F57F6"/>
    <w:rsid w:val="004067CE"/>
    <w:rsid w:val="0041458B"/>
    <w:rsid w:val="00417C14"/>
    <w:rsid w:val="00424690"/>
    <w:rsid w:val="00434A53"/>
    <w:rsid w:val="004354D0"/>
    <w:rsid w:val="00435EE0"/>
    <w:rsid w:val="00437B67"/>
    <w:rsid w:val="004501A6"/>
    <w:rsid w:val="00460A09"/>
    <w:rsid w:val="0046102F"/>
    <w:rsid w:val="00480A4B"/>
    <w:rsid w:val="00485E44"/>
    <w:rsid w:val="00487F2C"/>
    <w:rsid w:val="004929D8"/>
    <w:rsid w:val="004943E0"/>
    <w:rsid w:val="00494734"/>
    <w:rsid w:val="004968DD"/>
    <w:rsid w:val="004A0A1C"/>
    <w:rsid w:val="004B31CB"/>
    <w:rsid w:val="004B39FE"/>
    <w:rsid w:val="004C0C17"/>
    <w:rsid w:val="004C650B"/>
    <w:rsid w:val="004C6E49"/>
    <w:rsid w:val="004C7BD4"/>
    <w:rsid w:val="004D3666"/>
    <w:rsid w:val="004D4093"/>
    <w:rsid w:val="004E124A"/>
    <w:rsid w:val="004E3022"/>
    <w:rsid w:val="004F29D1"/>
    <w:rsid w:val="00500CD9"/>
    <w:rsid w:val="0050797F"/>
    <w:rsid w:val="0051190B"/>
    <w:rsid w:val="00514EF7"/>
    <w:rsid w:val="00516607"/>
    <w:rsid w:val="00523920"/>
    <w:rsid w:val="005252FB"/>
    <w:rsid w:val="00534636"/>
    <w:rsid w:val="00540689"/>
    <w:rsid w:val="005564A5"/>
    <w:rsid w:val="005707BD"/>
    <w:rsid w:val="00571CDF"/>
    <w:rsid w:val="00580470"/>
    <w:rsid w:val="00584BFB"/>
    <w:rsid w:val="0058729E"/>
    <w:rsid w:val="0058776E"/>
    <w:rsid w:val="0059406B"/>
    <w:rsid w:val="005A3B13"/>
    <w:rsid w:val="005A3E0C"/>
    <w:rsid w:val="005A4EAB"/>
    <w:rsid w:val="005B0AA3"/>
    <w:rsid w:val="005B298C"/>
    <w:rsid w:val="005B56E3"/>
    <w:rsid w:val="005B5EAA"/>
    <w:rsid w:val="005C7471"/>
    <w:rsid w:val="005D0CB7"/>
    <w:rsid w:val="005D5023"/>
    <w:rsid w:val="005D5F8A"/>
    <w:rsid w:val="005D6761"/>
    <w:rsid w:val="005D6ED3"/>
    <w:rsid w:val="005F03D8"/>
    <w:rsid w:val="005F63C9"/>
    <w:rsid w:val="005F7684"/>
    <w:rsid w:val="00620638"/>
    <w:rsid w:val="00625F06"/>
    <w:rsid w:val="00627D87"/>
    <w:rsid w:val="00631348"/>
    <w:rsid w:val="00631F17"/>
    <w:rsid w:val="00640144"/>
    <w:rsid w:val="00641223"/>
    <w:rsid w:val="00641DC1"/>
    <w:rsid w:val="00643EE2"/>
    <w:rsid w:val="006570BC"/>
    <w:rsid w:val="00670ED8"/>
    <w:rsid w:val="00680490"/>
    <w:rsid w:val="006933B6"/>
    <w:rsid w:val="0069732C"/>
    <w:rsid w:val="006A6FED"/>
    <w:rsid w:val="006B0A8E"/>
    <w:rsid w:val="006B3DCA"/>
    <w:rsid w:val="006B5DFC"/>
    <w:rsid w:val="006C34E9"/>
    <w:rsid w:val="006E6675"/>
    <w:rsid w:val="006F11A8"/>
    <w:rsid w:val="006F1A12"/>
    <w:rsid w:val="006F5A99"/>
    <w:rsid w:val="007020B2"/>
    <w:rsid w:val="0071656F"/>
    <w:rsid w:val="00720EBC"/>
    <w:rsid w:val="00725F47"/>
    <w:rsid w:val="0073165D"/>
    <w:rsid w:val="00731F7E"/>
    <w:rsid w:val="00732729"/>
    <w:rsid w:val="00735FED"/>
    <w:rsid w:val="00741CBC"/>
    <w:rsid w:val="00752522"/>
    <w:rsid w:val="007549FD"/>
    <w:rsid w:val="00760134"/>
    <w:rsid w:val="00761AF1"/>
    <w:rsid w:val="007664E9"/>
    <w:rsid w:val="00772BA7"/>
    <w:rsid w:val="00781D97"/>
    <w:rsid w:val="0078321A"/>
    <w:rsid w:val="007911A0"/>
    <w:rsid w:val="00795339"/>
    <w:rsid w:val="007A56B2"/>
    <w:rsid w:val="007C1940"/>
    <w:rsid w:val="007C4136"/>
    <w:rsid w:val="007D2B5B"/>
    <w:rsid w:val="007D2D7C"/>
    <w:rsid w:val="007D338D"/>
    <w:rsid w:val="007D4DBB"/>
    <w:rsid w:val="007E43C1"/>
    <w:rsid w:val="007E78F1"/>
    <w:rsid w:val="007F1170"/>
    <w:rsid w:val="007F4B73"/>
    <w:rsid w:val="00800004"/>
    <w:rsid w:val="00801100"/>
    <w:rsid w:val="00805434"/>
    <w:rsid w:val="0081029F"/>
    <w:rsid w:val="008162C2"/>
    <w:rsid w:val="00816E68"/>
    <w:rsid w:val="008171A6"/>
    <w:rsid w:val="00820009"/>
    <w:rsid w:val="0083350D"/>
    <w:rsid w:val="00835D07"/>
    <w:rsid w:val="008444C5"/>
    <w:rsid w:val="0084618B"/>
    <w:rsid w:val="008633F3"/>
    <w:rsid w:val="00874170"/>
    <w:rsid w:val="008768FE"/>
    <w:rsid w:val="008A248A"/>
    <w:rsid w:val="008A2D7A"/>
    <w:rsid w:val="008A352A"/>
    <w:rsid w:val="008A5C47"/>
    <w:rsid w:val="008B0391"/>
    <w:rsid w:val="008B03B4"/>
    <w:rsid w:val="008B54FE"/>
    <w:rsid w:val="008B7A1D"/>
    <w:rsid w:val="008B7CC2"/>
    <w:rsid w:val="008B7D29"/>
    <w:rsid w:val="008C2D2C"/>
    <w:rsid w:val="008C4354"/>
    <w:rsid w:val="008D524F"/>
    <w:rsid w:val="008F2013"/>
    <w:rsid w:val="008F5227"/>
    <w:rsid w:val="008F52D4"/>
    <w:rsid w:val="008F676B"/>
    <w:rsid w:val="00902027"/>
    <w:rsid w:val="00914D34"/>
    <w:rsid w:val="00914ED0"/>
    <w:rsid w:val="009230E3"/>
    <w:rsid w:val="00927DE3"/>
    <w:rsid w:val="009319DB"/>
    <w:rsid w:val="00932C65"/>
    <w:rsid w:val="00932C7B"/>
    <w:rsid w:val="00933C4D"/>
    <w:rsid w:val="00945E7B"/>
    <w:rsid w:val="009478EA"/>
    <w:rsid w:val="00950F07"/>
    <w:rsid w:val="00972742"/>
    <w:rsid w:val="00975123"/>
    <w:rsid w:val="0098744D"/>
    <w:rsid w:val="0099122E"/>
    <w:rsid w:val="009A1034"/>
    <w:rsid w:val="009A5188"/>
    <w:rsid w:val="009B3539"/>
    <w:rsid w:val="009B35A9"/>
    <w:rsid w:val="009B644B"/>
    <w:rsid w:val="009C13FC"/>
    <w:rsid w:val="009C2B24"/>
    <w:rsid w:val="009D107D"/>
    <w:rsid w:val="009E3400"/>
    <w:rsid w:val="009E345D"/>
    <w:rsid w:val="009F1193"/>
    <w:rsid w:val="009F24C7"/>
    <w:rsid w:val="009F39BD"/>
    <w:rsid w:val="009F5528"/>
    <w:rsid w:val="009F608B"/>
    <w:rsid w:val="00A1000C"/>
    <w:rsid w:val="00A11700"/>
    <w:rsid w:val="00A12DC2"/>
    <w:rsid w:val="00A16210"/>
    <w:rsid w:val="00A177C9"/>
    <w:rsid w:val="00A21CEA"/>
    <w:rsid w:val="00A260C2"/>
    <w:rsid w:val="00A2652E"/>
    <w:rsid w:val="00A35FCC"/>
    <w:rsid w:val="00A36F77"/>
    <w:rsid w:val="00A45B8B"/>
    <w:rsid w:val="00A46F64"/>
    <w:rsid w:val="00A50CF1"/>
    <w:rsid w:val="00A53375"/>
    <w:rsid w:val="00A55402"/>
    <w:rsid w:val="00A55DB8"/>
    <w:rsid w:val="00A61699"/>
    <w:rsid w:val="00A655FD"/>
    <w:rsid w:val="00A70619"/>
    <w:rsid w:val="00A73095"/>
    <w:rsid w:val="00A9014A"/>
    <w:rsid w:val="00A9056A"/>
    <w:rsid w:val="00A97C3F"/>
    <w:rsid w:val="00AA1380"/>
    <w:rsid w:val="00AB0C79"/>
    <w:rsid w:val="00AB49AB"/>
    <w:rsid w:val="00AB5F35"/>
    <w:rsid w:val="00AC735C"/>
    <w:rsid w:val="00AD6489"/>
    <w:rsid w:val="00AE1DF7"/>
    <w:rsid w:val="00AE551A"/>
    <w:rsid w:val="00AE67F8"/>
    <w:rsid w:val="00B108F9"/>
    <w:rsid w:val="00B166C5"/>
    <w:rsid w:val="00B37492"/>
    <w:rsid w:val="00B428A9"/>
    <w:rsid w:val="00B502DE"/>
    <w:rsid w:val="00B53CB6"/>
    <w:rsid w:val="00B56894"/>
    <w:rsid w:val="00B568E9"/>
    <w:rsid w:val="00B57052"/>
    <w:rsid w:val="00B572A6"/>
    <w:rsid w:val="00B62589"/>
    <w:rsid w:val="00B6469A"/>
    <w:rsid w:val="00B74FB5"/>
    <w:rsid w:val="00B773BA"/>
    <w:rsid w:val="00B86AA0"/>
    <w:rsid w:val="00BC0512"/>
    <w:rsid w:val="00BC0CC4"/>
    <w:rsid w:val="00BC1C49"/>
    <w:rsid w:val="00BC5D47"/>
    <w:rsid w:val="00BD1D1F"/>
    <w:rsid w:val="00BD4DD1"/>
    <w:rsid w:val="00BE41A6"/>
    <w:rsid w:val="00BF3AFF"/>
    <w:rsid w:val="00C004A0"/>
    <w:rsid w:val="00C04D7F"/>
    <w:rsid w:val="00C0517F"/>
    <w:rsid w:val="00C07377"/>
    <w:rsid w:val="00C13D07"/>
    <w:rsid w:val="00C2119E"/>
    <w:rsid w:val="00C238DC"/>
    <w:rsid w:val="00C23FB5"/>
    <w:rsid w:val="00C37817"/>
    <w:rsid w:val="00C37B6F"/>
    <w:rsid w:val="00C40A07"/>
    <w:rsid w:val="00C42A22"/>
    <w:rsid w:val="00C6443B"/>
    <w:rsid w:val="00C66782"/>
    <w:rsid w:val="00C66DA9"/>
    <w:rsid w:val="00C732B1"/>
    <w:rsid w:val="00C82097"/>
    <w:rsid w:val="00C87042"/>
    <w:rsid w:val="00C969EF"/>
    <w:rsid w:val="00CC1F1E"/>
    <w:rsid w:val="00CC52B5"/>
    <w:rsid w:val="00CE14EC"/>
    <w:rsid w:val="00CE2A71"/>
    <w:rsid w:val="00CF0883"/>
    <w:rsid w:val="00CF522C"/>
    <w:rsid w:val="00D0757C"/>
    <w:rsid w:val="00D134A0"/>
    <w:rsid w:val="00D13653"/>
    <w:rsid w:val="00D13CB9"/>
    <w:rsid w:val="00D23B79"/>
    <w:rsid w:val="00D33182"/>
    <w:rsid w:val="00D40EEF"/>
    <w:rsid w:val="00D414BC"/>
    <w:rsid w:val="00D417AF"/>
    <w:rsid w:val="00D47AB3"/>
    <w:rsid w:val="00D52B86"/>
    <w:rsid w:val="00D60430"/>
    <w:rsid w:val="00D60764"/>
    <w:rsid w:val="00D86F1D"/>
    <w:rsid w:val="00D933EB"/>
    <w:rsid w:val="00DB1D54"/>
    <w:rsid w:val="00DB6C66"/>
    <w:rsid w:val="00DC58A3"/>
    <w:rsid w:val="00DD108D"/>
    <w:rsid w:val="00DD7559"/>
    <w:rsid w:val="00DE7AEE"/>
    <w:rsid w:val="00DF017E"/>
    <w:rsid w:val="00DF2C56"/>
    <w:rsid w:val="00DF4064"/>
    <w:rsid w:val="00E03B6D"/>
    <w:rsid w:val="00E077A1"/>
    <w:rsid w:val="00E10A16"/>
    <w:rsid w:val="00E11795"/>
    <w:rsid w:val="00E159D0"/>
    <w:rsid w:val="00E316DC"/>
    <w:rsid w:val="00E3221A"/>
    <w:rsid w:val="00E33885"/>
    <w:rsid w:val="00E37037"/>
    <w:rsid w:val="00E40428"/>
    <w:rsid w:val="00E40689"/>
    <w:rsid w:val="00E420EC"/>
    <w:rsid w:val="00E4331A"/>
    <w:rsid w:val="00E4373C"/>
    <w:rsid w:val="00E47000"/>
    <w:rsid w:val="00E50AC6"/>
    <w:rsid w:val="00E538B5"/>
    <w:rsid w:val="00E54040"/>
    <w:rsid w:val="00E56800"/>
    <w:rsid w:val="00E63B06"/>
    <w:rsid w:val="00E63BBB"/>
    <w:rsid w:val="00E67148"/>
    <w:rsid w:val="00E75E82"/>
    <w:rsid w:val="00E76CDC"/>
    <w:rsid w:val="00E97986"/>
    <w:rsid w:val="00EA67E6"/>
    <w:rsid w:val="00EB1352"/>
    <w:rsid w:val="00EB5178"/>
    <w:rsid w:val="00EC29FA"/>
    <w:rsid w:val="00ED0B26"/>
    <w:rsid w:val="00ED4C86"/>
    <w:rsid w:val="00EE4EFB"/>
    <w:rsid w:val="00EE5272"/>
    <w:rsid w:val="00EE6E0E"/>
    <w:rsid w:val="00EF1A28"/>
    <w:rsid w:val="00F00D55"/>
    <w:rsid w:val="00F02EBA"/>
    <w:rsid w:val="00F0512B"/>
    <w:rsid w:val="00F06D1B"/>
    <w:rsid w:val="00F07894"/>
    <w:rsid w:val="00F26827"/>
    <w:rsid w:val="00F279BA"/>
    <w:rsid w:val="00F331E6"/>
    <w:rsid w:val="00F33900"/>
    <w:rsid w:val="00F35DEB"/>
    <w:rsid w:val="00F469DA"/>
    <w:rsid w:val="00F5054C"/>
    <w:rsid w:val="00F50965"/>
    <w:rsid w:val="00F56160"/>
    <w:rsid w:val="00F71974"/>
    <w:rsid w:val="00F76017"/>
    <w:rsid w:val="00F763FD"/>
    <w:rsid w:val="00F83A6C"/>
    <w:rsid w:val="00F8675E"/>
    <w:rsid w:val="00F93E2C"/>
    <w:rsid w:val="00FA24D3"/>
    <w:rsid w:val="00FA789E"/>
    <w:rsid w:val="00FB52AE"/>
    <w:rsid w:val="00FB655E"/>
    <w:rsid w:val="00FB6B79"/>
    <w:rsid w:val="00FC5554"/>
    <w:rsid w:val="00FC5C75"/>
    <w:rsid w:val="00FD29A0"/>
    <w:rsid w:val="00FD599D"/>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670ED8"/>
    <w:pPr>
      <w:spacing w:after="60" w:line="240" w:lineRule="auto"/>
      <w:outlineLvl w:val="0"/>
    </w:pPr>
    <w:rPr>
      <w:rFonts w:ascii="Georgia" w:eastAsia="Times New Roman" w:hAnsi="Georgia" w:cs="Times New Roman"/>
      <w:kern w:val="36"/>
      <w:sz w:val="45"/>
      <w:szCs w:val="45"/>
    </w:rPr>
  </w:style>
  <w:style w:type="paragraph" w:styleId="Heading2">
    <w:name w:val="heading 2"/>
    <w:basedOn w:val="Normal"/>
    <w:next w:val="Normal"/>
    <w:link w:val="Heading2Char"/>
    <w:uiPriority w:val="9"/>
    <w:semiHidden/>
    <w:unhideWhenUsed/>
    <w:qFormat/>
    <w:rsid w:val="00067A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paragraph" w:styleId="NormalWeb">
    <w:name w:val="Normal (Web)"/>
    <w:basedOn w:val="Normal"/>
    <w:uiPriority w:val="99"/>
    <w:semiHidden/>
    <w:unhideWhenUsed/>
    <w:rsid w:val="00A16210"/>
    <w:pPr>
      <w:spacing w:after="188" w:line="360" w:lineRule="atLeast"/>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670ED8"/>
    <w:rPr>
      <w:rFonts w:ascii="Georgia" w:eastAsia="Times New Roman" w:hAnsi="Georgia" w:cs="Times New Roman"/>
      <w:kern w:val="36"/>
      <w:sz w:val="45"/>
      <w:szCs w:val="45"/>
    </w:rPr>
  </w:style>
  <w:style w:type="character" w:customStyle="1" w:styleId="Heading2Char">
    <w:name w:val="Heading 2 Char"/>
    <w:basedOn w:val="DefaultParagraphFont"/>
    <w:link w:val="Heading2"/>
    <w:uiPriority w:val="9"/>
    <w:semiHidden/>
    <w:rsid w:val="00067AA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67AA1"/>
    <w:rPr>
      <w:b/>
      <w:bCs/>
    </w:rPr>
  </w:style>
</w:styles>
</file>

<file path=word/webSettings.xml><?xml version="1.0" encoding="utf-8"?>
<w:webSettings xmlns:r="http://schemas.openxmlformats.org/officeDocument/2006/relationships" xmlns:w="http://schemas.openxmlformats.org/wordprocessingml/2006/main">
  <w:divs>
    <w:div w:id="20860957">
      <w:bodyDiv w:val="1"/>
      <w:marLeft w:val="0"/>
      <w:marRight w:val="0"/>
      <w:marTop w:val="0"/>
      <w:marBottom w:val="0"/>
      <w:divBdr>
        <w:top w:val="none" w:sz="0" w:space="0" w:color="auto"/>
        <w:left w:val="none" w:sz="0" w:space="0" w:color="auto"/>
        <w:bottom w:val="none" w:sz="0" w:space="0" w:color="auto"/>
        <w:right w:val="none" w:sz="0" w:space="0" w:color="auto"/>
      </w:divBdr>
    </w:div>
    <w:div w:id="486440671">
      <w:bodyDiv w:val="1"/>
      <w:marLeft w:val="0"/>
      <w:marRight w:val="0"/>
      <w:marTop w:val="0"/>
      <w:marBottom w:val="0"/>
      <w:divBdr>
        <w:top w:val="none" w:sz="0" w:space="0" w:color="auto"/>
        <w:left w:val="none" w:sz="0" w:space="0" w:color="auto"/>
        <w:bottom w:val="none" w:sz="0" w:space="0" w:color="auto"/>
        <w:right w:val="none" w:sz="0" w:space="0" w:color="auto"/>
      </w:divBdr>
    </w:div>
    <w:div w:id="517819314">
      <w:bodyDiv w:val="1"/>
      <w:marLeft w:val="0"/>
      <w:marRight w:val="0"/>
      <w:marTop w:val="0"/>
      <w:marBottom w:val="0"/>
      <w:divBdr>
        <w:top w:val="none" w:sz="0" w:space="0" w:color="auto"/>
        <w:left w:val="none" w:sz="0" w:space="0" w:color="auto"/>
        <w:bottom w:val="none" w:sz="0" w:space="0" w:color="auto"/>
        <w:right w:val="none" w:sz="0" w:space="0" w:color="auto"/>
      </w:divBdr>
    </w:div>
    <w:div w:id="720598493">
      <w:bodyDiv w:val="1"/>
      <w:marLeft w:val="0"/>
      <w:marRight w:val="0"/>
      <w:marTop w:val="0"/>
      <w:marBottom w:val="0"/>
      <w:divBdr>
        <w:top w:val="none" w:sz="0" w:space="0" w:color="auto"/>
        <w:left w:val="none" w:sz="0" w:space="0" w:color="auto"/>
        <w:bottom w:val="none" w:sz="0" w:space="0" w:color="auto"/>
        <w:right w:val="none" w:sz="0" w:space="0" w:color="auto"/>
      </w:divBdr>
    </w:div>
    <w:div w:id="1174613070">
      <w:bodyDiv w:val="1"/>
      <w:marLeft w:val="0"/>
      <w:marRight w:val="0"/>
      <w:marTop w:val="0"/>
      <w:marBottom w:val="0"/>
      <w:divBdr>
        <w:top w:val="none" w:sz="0" w:space="0" w:color="auto"/>
        <w:left w:val="none" w:sz="0" w:space="0" w:color="auto"/>
        <w:bottom w:val="none" w:sz="0" w:space="0" w:color="auto"/>
        <w:right w:val="none" w:sz="0" w:space="0" w:color="auto"/>
      </w:divBdr>
      <w:divsChild>
        <w:div w:id="1499615800">
          <w:marLeft w:val="0"/>
          <w:marRight w:val="0"/>
          <w:marTop w:val="0"/>
          <w:marBottom w:val="0"/>
          <w:divBdr>
            <w:top w:val="none" w:sz="0" w:space="0" w:color="auto"/>
            <w:left w:val="none" w:sz="0" w:space="0" w:color="auto"/>
            <w:bottom w:val="none" w:sz="0" w:space="0" w:color="auto"/>
            <w:right w:val="none" w:sz="0" w:space="0" w:color="auto"/>
          </w:divBdr>
          <w:divsChild>
            <w:div w:id="285816858">
              <w:marLeft w:val="0"/>
              <w:marRight w:val="0"/>
              <w:marTop w:val="100"/>
              <w:marBottom w:val="100"/>
              <w:divBdr>
                <w:top w:val="single" w:sz="48" w:space="3" w:color="D3CFC7"/>
                <w:left w:val="none" w:sz="0" w:space="0" w:color="auto"/>
                <w:bottom w:val="none" w:sz="0" w:space="0" w:color="auto"/>
                <w:right w:val="none" w:sz="0" w:space="0" w:color="auto"/>
              </w:divBdr>
              <w:divsChild>
                <w:div w:id="181404853">
                  <w:marLeft w:val="100"/>
                  <w:marRight w:val="0"/>
                  <w:marTop w:val="0"/>
                  <w:marBottom w:val="0"/>
                  <w:divBdr>
                    <w:top w:val="none" w:sz="0" w:space="0" w:color="auto"/>
                    <w:left w:val="none" w:sz="0" w:space="0" w:color="auto"/>
                    <w:bottom w:val="single" w:sz="4" w:space="0" w:color="AAAAAA"/>
                    <w:right w:val="none" w:sz="0" w:space="0" w:color="auto"/>
                  </w:divBdr>
                  <w:divsChild>
                    <w:div w:id="11360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71419">
      <w:bodyDiv w:val="1"/>
      <w:marLeft w:val="0"/>
      <w:marRight w:val="0"/>
      <w:marTop w:val="0"/>
      <w:marBottom w:val="0"/>
      <w:divBdr>
        <w:top w:val="none" w:sz="0" w:space="0" w:color="auto"/>
        <w:left w:val="none" w:sz="0" w:space="0" w:color="auto"/>
        <w:bottom w:val="none" w:sz="0" w:space="0" w:color="auto"/>
        <w:right w:val="none" w:sz="0" w:space="0" w:color="auto"/>
      </w:divBdr>
    </w:div>
    <w:div w:id="1342270570">
      <w:bodyDiv w:val="1"/>
      <w:marLeft w:val="0"/>
      <w:marRight w:val="0"/>
      <w:marTop w:val="0"/>
      <w:marBottom w:val="0"/>
      <w:divBdr>
        <w:top w:val="none" w:sz="0" w:space="0" w:color="auto"/>
        <w:left w:val="none" w:sz="0" w:space="0" w:color="auto"/>
        <w:bottom w:val="none" w:sz="0" w:space="0" w:color="auto"/>
        <w:right w:val="none" w:sz="0" w:space="0" w:color="auto"/>
      </w:divBdr>
    </w:div>
    <w:div w:id="1883663407">
      <w:bodyDiv w:val="1"/>
      <w:marLeft w:val="0"/>
      <w:marRight w:val="0"/>
      <w:marTop w:val="0"/>
      <w:marBottom w:val="0"/>
      <w:divBdr>
        <w:top w:val="none" w:sz="0" w:space="0" w:color="auto"/>
        <w:left w:val="none" w:sz="0" w:space="0" w:color="auto"/>
        <w:bottom w:val="none" w:sz="0" w:space="0" w:color="auto"/>
        <w:right w:val="none" w:sz="0" w:space="0" w:color="auto"/>
      </w:divBdr>
      <w:divsChild>
        <w:div w:id="424158994">
          <w:marLeft w:val="0"/>
          <w:marRight w:val="0"/>
          <w:marTop w:val="0"/>
          <w:marBottom w:val="0"/>
          <w:divBdr>
            <w:top w:val="none" w:sz="0" w:space="0" w:color="auto"/>
            <w:left w:val="none" w:sz="0" w:space="0" w:color="auto"/>
            <w:bottom w:val="none" w:sz="0" w:space="0" w:color="auto"/>
            <w:right w:val="none" w:sz="0" w:space="0" w:color="auto"/>
          </w:divBdr>
          <w:divsChild>
            <w:div w:id="1576355185">
              <w:marLeft w:val="0"/>
              <w:marRight w:val="0"/>
              <w:marTop w:val="100"/>
              <w:marBottom w:val="100"/>
              <w:divBdr>
                <w:top w:val="single" w:sz="48" w:space="3" w:color="D3CFC7"/>
                <w:left w:val="none" w:sz="0" w:space="0" w:color="auto"/>
                <w:bottom w:val="none" w:sz="0" w:space="0" w:color="auto"/>
                <w:right w:val="none" w:sz="0" w:space="0" w:color="auto"/>
              </w:divBdr>
              <w:divsChild>
                <w:div w:id="1276327672">
                  <w:marLeft w:val="100"/>
                  <w:marRight w:val="0"/>
                  <w:marTop w:val="0"/>
                  <w:marBottom w:val="0"/>
                  <w:divBdr>
                    <w:top w:val="none" w:sz="0" w:space="0" w:color="auto"/>
                    <w:left w:val="none" w:sz="0" w:space="0" w:color="auto"/>
                    <w:bottom w:val="single" w:sz="4" w:space="0" w:color="AAAAAA"/>
                    <w:right w:val="none" w:sz="0" w:space="0" w:color="auto"/>
                  </w:divBdr>
                  <w:divsChild>
                    <w:div w:id="617416663">
                      <w:marLeft w:val="0"/>
                      <w:marRight w:val="0"/>
                      <w:marTop w:val="0"/>
                      <w:marBottom w:val="0"/>
                      <w:divBdr>
                        <w:top w:val="none" w:sz="0" w:space="0" w:color="auto"/>
                        <w:left w:val="none" w:sz="0" w:space="0" w:color="auto"/>
                        <w:bottom w:val="none" w:sz="0" w:space="0" w:color="auto"/>
                        <w:right w:val="none" w:sz="0" w:space="0" w:color="auto"/>
                      </w:divBdr>
                      <w:divsChild>
                        <w:div w:id="125633931">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 w:id="198469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2</cp:revision>
  <dcterms:created xsi:type="dcterms:W3CDTF">2014-10-17T15:55:00Z</dcterms:created>
  <dcterms:modified xsi:type="dcterms:W3CDTF">2014-10-17T15:55:00Z</dcterms:modified>
</cp:coreProperties>
</file>