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Pr="001274D4" w:rsidRDefault="001274D4" w:rsidP="001274D4">
      <w:pPr>
        <w:pStyle w:val="NoSpacing"/>
        <w:jc w:val="center"/>
        <w:rPr>
          <w:b/>
          <w:sz w:val="32"/>
          <w:szCs w:val="32"/>
        </w:rPr>
      </w:pPr>
      <w:r w:rsidRPr="001274D4">
        <w:rPr>
          <w:b/>
          <w:sz w:val="32"/>
          <w:szCs w:val="32"/>
        </w:rPr>
        <w:t xml:space="preserve">Recreational Boating Industry Conducting New Department of Energy Funded Research on Alternative </w:t>
      </w:r>
      <w:proofErr w:type="spellStart"/>
      <w:r w:rsidRPr="001274D4">
        <w:rPr>
          <w:b/>
          <w:sz w:val="32"/>
          <w:szCs w:val="32"/>
        </w:rPr>
        <w:t>Biofuels</w:t>
      </w:r>
      <w:proofErr w:type="spellEnd"/>
    </w:p>
    <w:p w:rsidR="001274D4" w:rsidRPr="001274D4" w:rsidRDefault="001274D4" w:rsidP="001274D4">
      <w:pPr>
        <w:pStyle w:val="NoSpacing"/>
        <w:jc w:val="center"/>
        <w:rPr>
          <w:b/>
          <w:sz w:val="24"/>
          <w:szCs w:val="24"/>
        </w:rPr>
      </w:pPr>
      <w:r w:rsidRPr="001274D4">
        <w:rPr>
          <w:b/>
          <w:sz w:val="24"/>
          <w:szCs w:val="24"/>
        </w:rPr>
        <w:t xml:space="preserve">Tri-fuel testing, including </w:t>
      </w:r>
      <w:proofErr w:type="spellStart"/>
      <w:r w:rsidRPr="001274D4">
        <w:rPr>
          <w:b/>
          <w:sz w:val="24"/>
          <w:szCs w:val="24"/>
        </w:rPr>
        <w:t>isobutanol</w:t>
      </w:r>
      <w:proofErr w:type="spellEnd"/>
      <w:r w:rsidRPr="001274D4">
        <w:rPr>
          <w:b/>
          <w:sz w:val="24"/>
          <w:szCs w:val="24"/>
        </w:rPr>
        <w:t>, ethanol and gasoline kicks off today in Washington, DC</w:t>
      </w:r>
    </w:p>
    <w:p w:rsidR="001274D4" w:rsidRPr="007543BD" w:rsidRDefault="001274D4" w:rsidP="001274D4">
      <w:pPr>
        <w:pStyle w:val="NoSpacing"/>
        <w:rPr>
          <w:rFonts w:ascii="Verdana" w:hAnsi="Verdana"/>
          <w:sz w:val="18"/>
          <w:szCs w:val="18"/>
        </w:rPr>
      </w:pPr>
      <w:r w:rsidRPr="007543BD">
        <w:rPr>
          <w:rFonts w:ascii="Verdana" w:hAnsi="Verdana"/>
          <w:sz w:val="18"/>
          <w:szCs w:val="18"/>
        </w:rPr>
        <w:t> </w:t>
      </w:r>
      <w:r w:rsidRPr="007543BD">
        <w:t>FROM: NATIONAL MARINE MANUFACTURERS ASSOCIATION</w:t>
      </w:r>
    </w:p>
    <w:p w:rsidR="001274D4" w:rsidRPr="007543BD" w:rsidRDefault="001274D4" w:rsidP="001274D4">
      <w:pPr>
        <w:pStyle w:val="NoSpacing"/>
        <w:rPr>
          <w:rFonts w:ascii="Times New Roman" w:hAnsi="Times New Roman"/>
          <w:sz w:val="24"/>
          <w:szCs w:val="24"/>
        </w:rPr>
      </w:pPr>
      <w:r>
        <w:t>              </w:t>
      </w:r>
      <w:r w:rsidRPr="007543BD">
        <w:t>444 N. Capitol St. Suite 645</w:t>
      </w:r>
    </w:p>
    <w:p w:rsidR="001274D4" w:rsidRPr="007543BD" w:rsidRDefault="001274D4" w:rsidP="001274D4">
      <w:pPr>
        <w:pStyle w:val="NoSpacing"/>
        <w:spacing w:after="120"/>
        <w:rPr>
          <w:rFonts w:ascii="Times New Roman" w:hAnsi="Times New Roman"/>
          <w:sz w:val="24"/>
          <w:szCs w:val="24"/>
        </w:rPr>
      </w:pPr>
      <w:r>
        <w:t>             </w:t>
      </w:r>
      <w:r w:rsidRPr="007543BD">
        <w:t xml:space="preserve"> Washington, DC 20001</w:t>
      </w:r>
    </w:p>
    <w:p w:rsidR="001274D4" w:rsidRPr="001274D4" w:rsidRDefault="001274D4" w:rsidP="001274D4">
      <w:pPr>
        <w:pStyle w:val="NoSpacing"/>
        <w:spacing w:after="120"/>
        <w:rPr>
          <w:rFonts w:ascii="Arial" w:hAnsi="Arial" w:cs="Arial"/>
          <w:sz w:val="24"/>
          <w:szCs w:val="24"/>
        </w:rPr>
      </w:pPr>
      <w:r w:rsidRPr="001274D4">
        <w:rPr>
          <w:rFonts w:ascii="Arial" w:hAnsi="Arial" w:cs="Arial"/>
          <w:sz w:val="24"/>
          <w:szCs w:val="24"/>
        </w:rPr>
        <w:t xml:space="preserve"> WASHINGTON, D.C. – June 5, 2013– Tomorrow, the </w:t>
      </w:r>
      <w:hyperlink r:id="rId4" w:history="1">
        <w:r w:rsidRPr="001274D4">
          <w:rPr>
            <w:rFonts w:ascii="Arial" w:hAnsi="Arial" w:cs="Arial"/>
            <w:sz w:val="24"/>
            <w:szCs w:val="24"/>
          </w:rPr>
          <w:t>National Marine Manufacturers Association (NMMA)</w:t>
        </w:r>
      </w:hyperlink>
      <w:r w:rsidRPr="001274D4">
        <w:rPr>
          <w:rFonts w:ascii="Arial" w:hAnsi="Arial" w:cs="Arial"/>
          <w:sz w:val="24"/>
          <w:szCs w:val="24"/>
        </w:rPr>
        <w:t xml:space="preserve"> kicks off a third summer season of alternative </w:t>
      </w:r>
      <w:proofErr w:type="spellStart"/>
      <w:r w:rsidRPr="001274D4">
        <w:rPr>
          <w:rFonts w:ascii="Arial" w:hAnsi="Arial" w:cs="Arial"/>
          <w:sz w:val="24"/>
          <w:szCs w:val="24"/>
        </w:rPr>
        <w:t>biofuel</w:t>
      </w:r>
      <w:proofErr w:type="spellEnd"/>
      <w:r w:rsidRPr="001274D4">
        <w:rPr>
          <w:rFonts w:ascii="Arial" w:hAnsi="Arial" w:cs="Arial"/>
          <w:sz w:val="24"/>
          <w:szCs w:val="24"/>
        </w:rPr>
        <w:t xml:space="preserve"> testing in an effort to further advance marine engine technology and find an alternative to fuel containing more than 10 percent ethanol as a result of its damaging effects on marine engines. </w:t>
      </w:r>
    </w:p>
    <w:p w:rsidR="001274D4" w:rsidRPr="001274D4" w:rsidRDefault="001274D4" w:rsidP="001274D4">
      <w:pPr>
        <w:pStyle w:val="NoSpacing"/>
        <w:spacing w:after="120"/>
        <w:rPr>
          <w:rFonts w:ascii="Arial" w:hAnsi="Arial" w:cs="Arial"/>
          <w:sz w:val="24"/>
          <w:szCs w:val="24"/>
        </w:rPr>
      </w:pPr>
      <w:r w:rsidRPr="001274D4">
        <w:rPr>
          <w:rFonts w:ascii="Arial" w:hAnsi="Arial" w:cs="Arial"/>
          <w:sz w:val="24"/>
          <w:szCs w:val="24"/>
        </w:rPr>
        <w:t xml:space="preserve"> The tests are funded by the Department of Energy which released a </w:t>
      </w:r>
      <w:hyperlink r:id="rId5" w:history="1">
        <w:r w:rsidRPr="001274D4">
          <w:rPr>
            <w:rFonts w:ascii="Arial" w:hAnsi="Arial" w:cs="Arial"/>
            <w:sz w:val="24"/>
            <w:szCs w:val="24"/>
          </w:rPr>
          <w:t>2011 report</w:t>
        </w:r>
      </w:hyperlink>
      <w:r w:rsidRPr="001274D4">
        <w:rPr>
          <w:rFonts w:ascii="Arial" w:hAnsi="Arial" w:cs="Arial"/>
          <w:sz w:val="24"/>
          <w:szCs w:val="24"/>
        </w:rPr>
        <w:t xml:space="preserve"> on engines using E15 revealing performance issues like stalling, corrosion leading to oil or fuel leaks, increased emissions and damaged valves, rubber fuel lines and gaskets. These results reinforced the recreational boating industry’s concern that E15 is not a suitable fuel for boat engines. </w:t>
      </w:r>
    </w:p>
    <w:p w:rsidR="001274D4" w:rsidRPr="001274D4" w:rsidRDefault="001274D4" w:rsidP="001274D4">
      <w:pPr>
        <w:pStyle w:val="NoSpacing"/>
        <w:spacing w:after="120"/>
        <w:rPr>
          <w:rFonts w:ascii="Arial" w:hAnsi="Arial" w:cs="Arial"/>
          <w:sz w:val="24"/>
          <w:szCs w:val="24"/>
        </w:rPr>
      </w:pPr>
      <w:r w:rsidRPr="001274D4">
        <w:rPr>
          <w:rFonts w:ascii="Arial" w:hAnsi="Arial" w:cs="Arial"/>
          <w:sz w:val="24"/>
          <w:szCs w:val="24"/>
        </w:rPr>
        <w:t xml:space="preserve"> Although the Environmental Protection Agency has approved the use of E15 for model year 2001 and newer cars and trucks, the boating industry has found that fuel containing more than 10 percent ethanol causes severe damage to boat engines. While marine engines are not currently approved by the EPA for use with E15, </w:t>
      </w:r>
      <w:proofErr w:type="spellStart"/>
      <w:r w:rsidRPr="001274D4">
        <w:rPr>
          <w:rFonts w:ascii="Arial" w:hAnsi="Arial" w:cs="Arial"/>
          <w:sz w:val="24"/>
          <w:szCs w:val="24"/>
        </w:rPr>
        <w:t>misfueling</w:t>
      </w:r>
      <w:proofErr w:type="spellEnd"/>
      <w:r w:rsidRPr="001274D4">
        <w:rPr>
          <w:rFonts w:ascii="Arial" w:hAnsi="Arial" w:cs="Arial"/>
          <w:sz w:val="24"/>
          <w:szCs w:val="24"/>
        </w:rPr>
        <w:t xml:space="preserve"> at the pump is a danger for boaters unaware that E15 is not compliant with boat engines. </w:t>
      </w:r>
    </w:p>
    <w:p w:rsidR="001274D4" w:rsidRPr="001274D4" w:rsidRDefault="001274D4" w:rsidP="001274D4">
      <w:pPr>
        <w:pStyle w:val="NoSpacing"/>
        <w:spacing w:after="120"/>
        <w:rPr>
          <w:rFonts w:ascii="Arial" w:hAnsi="Arial" w:cs="Arial"/>
          <w:sz w:val="24"/>
          <w:szCs w:val="24"/>
        </w:rPr>
      </w:pPr>
      <w:r w:rsidRPr="001274D4">
        <w:rPr>
          <w:rFonts w:ascii="Arial" w:hAnsi="Arial" w:cs="Arial"/>
          <w:sz w:val="24"/>
          <w:szCs w:val="24"/>
        </w:rPr>
        <w:t> </w:t>
      </w:r>
      <w:r w:rsidRPr="001274D4">
        <w:rPr>
          <w:rFonts w:ascii="Arial" w:hAnsi="Arial" w:cs="Arial"/>
          <w:b/>
          <w:bCs/>
          <w:sz w:val="24"/>
          <w:szCs w:val="24"/>
          <w:u w:val="single"/>
        </w:rPr>
        <w:t>What:</w:t>
      </w:r>
      <w:r w:rsidRPr="001274D4">
        <w:rPr>
          <w:rFonts w:ascii="Arial" w:hAnsi="Arial" w:cs="Arial"/>
          <w:b/>
          <w:bCs/>
          <w:sz w:val="24"/>
          <w:szCs w:val="24"/>
        </w:rPr>
        <w:t xml:space="preserve">   </w:t>
      </w:r>
      <w:r w:rsidRPr="001274D4">
        <w:rPr>
          <w:rFonts w:ascii="Arial" w:hAnsi="Arial" w:cs="Arial"/>
          <w:sz w:val="24"/>
          <w:szCs w:val="24"/>
        </w:rPr>
        <w:t xml:space="preserve">The tests, in conjunction with the American Boat and Yacht Council (ABYC) and </w:t>
      </w:r>
      <w:proofErr w:type="spellStart"/>
      <w:r w:rsidRPr="001274D4">
        <w:rPr>
          <w:rFonts w:ascii="Arial" w:hAnsi="Arial" w:cs="Arial"/>
          <w:sz w:val="24"/>
          <w:szCs w:val="24"/>
        </w:rPr>
        <w:t>Evinrude</w:t>
      </w:r>
      <w:proofErr w:type="spellEnd"/>
      <w:r>
        <w:rPr>
          <w:rFonts w:ascii="Arial" w:hAnsi="Arial" w:cs="Arial"/>
          <w:sz w:val="24"/>
          <w:szCs w:val="24"/>
        </w:rPr>
        <w:t>, are</w:t>
      </w:r>
      <w:r w:rsidRPr="001274D4">
        <w:rPr>
          <w:rFonts w:ascii="Arial" w:hAnsi="Arial" w:cs="Arial"/>
          <w:sz w:val="24"/>
          <w:szCs w:val="24"/>
        </w:rPr>
        <w:t> part of ongoing research conducted by the recreational boating industry, to explore the</w:t>
      </w:r>
      <w:r>
        <w:rPr>
          <w:rFonts w:ascii="Arial" w:hAnsi="Arial" w:cs="Arial"/>
          <w:sz w:val="24"/>
          <w:szCs w:val="24"/>
        </w:rPr>
        <w:t xml:space="preserve"> </w:t>
      </w:r>
      <w:r w:rsidRPr="001274D4">
        <w:rPr>
          <w:rFonts w:ascii="Arial" w:hAnsi="Arial" w:cs="Arial"/>
          <w:sz w:val="24"/>
          <w:szCs w:val="24"/>
        </w:rPr>
        <w:t xml:space="preserve">alternative </w:t>
      </w:r>
      <w:proofErr w:type="spellStart"/>
      <w:r w:rsidRPr="001274D4">
        <w:rPr>
          <w:rFonts w:ascii="Arial" w:hAnsi="Arial" w:cs="Arial"/>
          <w:sz w:val="24"/>
          <w:szCs w:val="24"/>
        </w:rPr>
        <w:t>biofuel</w:t>
      </w:r>
      <w:proofErr w:type="spellEnd"/>
      <w:r w:rsidRPr="001274D4">
        <w:rPr>
          <w:rFonts w:ascii="Arial" w:hAnsi="Arial" w:cs="Arial"/>
          <w:sz w:val="24"/>
          <w:szCs w:val="24"/>
        </w:rPr>
        <w:t xml:space="preserve"> </w:t>
      </w:r>
      <w:proofErr w:type="spellStart"/>
      <w:r w:rsidRPr="001274D4">
        <w:rPr>
          <w:rFonts w:ascii="Arial" w:hAnsi="Arial" w:cs="Arial"/>
          <w:sz w:val="24"/>
          <w:szCs w:val="24"/>
        </w:rPr>
        <w:t>isobutanol</w:t>
      </w:r>
      <w:proofErr w:type="spellEnd"/>
      <w:r w:rsidRPr="001274D4">
        <w:rPr>
          <w:rFonts w:ascii="Arial" w:hAnsi="Arial" w:cs="Arial"/>
          <w:sz w:val="24"/>
          <w:szCs w:val="24"/>
        </w:rPr>
        <w:t xml:space="preserve"> in response to the U.S. introduction of gasoline containing</w:t>
      </w:r>
      <w:r>
        <w:rPr>
          <w:rFonts w:ascii="Arial" w:hAnsi="Arial" w:cs="Arial"/>
          <w:sz w:val="24"/>
          <w:szCs w:val="24"/>
        </w:rPr>
        <w:t xml:space="preserve"> </w:t>
      </w:r>
      <w:r w:rsidRPr="001274D4">
        <w:rPr>
          <w:rFonts w:ascii="Arial" w:hAnsi="Arial" w:cs="Arial"/>
          <w:sz w:val="24"/>
          <w:szCs w:val="24"/>
        </w:rPr>
        <w:t>fifteen percent ethanol, commonly referred to as E15.</w:t>
      </w:r>
    </w:p>
    <w:p w:rsidR="001274D4" w:rsidRPr="001274D4" w:rsidRDefault="001274D4" w:rsidP="001274D4">
      <w:pPr>
        <w:pStyle w:val="NoSpacing"/>
        <w:rPr>
          <w:rFonts w:ascii="Arial" w:hAnsi="Arial" w:cs="Arial"/>
          <w:sz w:val="24"/>
          <w:szCs w:val="24"/>
        </w:rPr>
      </w:pPr>
      <w:r w:rsidRPr="001274D4">
        <w:rPr>
          <w:rFonts w:ascii="Arial" w:hAnsi="Arial" w:cs="Arial"/>
          <w:b/>
          <w:bCs/>
          <w:sz w:val="24"/>
          <w:szCs w:val="24"/>
        </w:rPr>
        <w:t> </w:t>
      </w:r>
      <w:r w:rsidRPr="001274D4">
        <w:rPr>
          <w:rFonts w:ascii="Arial" w:hAnsi="Arial" w:cs="Arial"/>
          <w:b/>
          <w:bCs/>
          <w:sz w:val="24"/>
          <w:szCs w:val="24"/>
          <w:u w:val="single"/>
        </w:rPr>
        <w:t>Where:</w:t>
      </w:r>
      <w:r w:rsidRPr="001274D4">
        <w:rPr>
          <w:rFonts w:ascii="Arial" w:hAnsi="Arial" w:cs="Arial"/>
          <w:sz w:val="24"/>
          <w:szCs w:val="24"/>
        </w:rPr>
        <w:t xml:space="preserve"> Washington Marina</w:t>
      </w:r>
    </w:p>
    <w:p w:rsidR="001274D4" w:rsidRPr="001274D4" w:rsidRDefault="001274D4" w:rsidP="001274D4">
      <w:pPr>
        <w:pStyle w:val="NoSpacing"/>
        <w:rPr>
          <w:rFonts w:ascii="Arial" w:hAnsi="Arial" w:cs="Arial"/>
          <w:sz w:val="24"/>
          <w:szCs w:val="24"/>
        </w:rPr>
      </w:pPr>
      <w:r w:rsidRPr="001274D4">
        <w:rPr>
          <w:rFonts w:ascii="Arial" w:hAnsi="Arial" w:cs="Arial"/>
          <w:sz w:val="24"/>
          <w:szCs w:val="24"/>
        </w:rPr>
        <w:t xml:space="preserve">1300 Maine Ave, S.W. </w:t>
      </w:r>
    </w:p>
    <w:p w:rsidR="001274D4" w:rsidRPr="001274D4" w:rsidRDefault="001274D4" w:rsidP="001274D4">
      <w:pPr>
        <w:pStyle w:val="NoSpacing"/>
        <w:spacing w:after="120"/>
        <w:rPr>
          <w:rFonts w:ascii="Arial" w:hAnsi="Arial" w:cs="Arial"/>
          <w:sz w:val="24"/>
          <w:szCs w:val="24"/>
        </w:rPr>
      </w:pPr>
      <w:r w:rsidRPr="001274D4">
        <w:rPr>
          <w:rFonts w:ascii="Arial" w:hAnsi="Arial" w:cs="Arial"/>
          <w:sz w:val="24"/>
          <w:szCs w:val="24"/>
        </w:rPr>
        <w:t> Washington, D.C. 2002</w:t>
      </w:r>
    </w:p>
    <w:p w:rsidR="001274D4" w:rsidRPr="001274D4" w:rsidRDefault="001274D4" w:rsidP="001274D4">
      <w:pPr>
        <w:pStyle w:val="NoSpacing"/>
        <w:spacing w:after="120"/>
        <w:rPr>
          <w:rFonts w:ascii="Arial" w:hAnsi="Arial" w:cs="Arial"/>
          <w:sz w:val="24"/>
          <w:szCs w:val="24"/>
        </w:rPr>
      </w:pPr>
      <w:r w:rsidRPr="001274D4">
        <w:rPr>
          <w:rFonts w:ascii="Arial" w:hAnsi="Arial" w:cs="Arial"/>
          <w:sz w:val="24"/>
          <w:szCs w:val="24"/>
        </w:rPr>
        <w:t> </w:t>
      </w:r>
      <w:r w:rsidRPr="001274D4">
        <w:rPr>
          <w:rFonts w:ascii="Arial" w:hAnsi="Arial" w:cs="Arial"/>
          <w:b/>
          <w:bCs/>
          <w:sz w:val="24"/>
          <w:szCs w:val="24"/>
          <w:u w:val="single"/>
        </w:rPr>
        <w:t>When:</w:t>
      </w:r>
      <w:r w:rsidRPr="001274D4">
        <w:rPr>
          <w:rFonts w:ascii="Arial" w:hAnsi="Arial" w:cs="Arial"/>
          <w:sz w:val="24"/>
          <w:szCs w:val="24"/>
        </w:rPr>
        <w:t>  June 6, 2012 from 9:00 a.m. to 4:00 p.m. EST </w:t>
      </w:r>
    </w:p>
    <w:p w:rsidR="001274D4" w:rsidRPr="001274D4" w:rsidRDefault="001274D4" w:rsidP="001274D4">
      <w:pPr>
        <w:pStyle w:val="NoSpacing"/>
        <w:spacing w:after="120"/>
        <w:rPr>
          <w:rFonts w:ascii="Arial" w:hAnsi="Arial" w:cs="Arial"/>
          <w:sz w:val="24"/>
          <w:szCs w:val="24"/>
        </w:rPr>
      </w:pPr>
      <w:r w:rsidRPr="001274D4">
        <w:rPr>
          <w:rFonts w:ascii="Arial" w:hAnsi="Arial" w:cs="Arial"/>
          <w:b/>
          <w:bCs/>
          <w:sz w:val="24"/>
          <w:szCs w:val="24"/>
          <w:u w:val="single"/>
        </w:rPr>
        <w:t>Why:</w:t>
      </w:r>
      <w:r w:rsidRPr="001274D4">
        <w:rPr>
          <w:rFonts w:ascii="Arial" w:hAnsi="Arial" w:cs="Arial"/>
          <w:b/>
          <w:bCs/>
          <w:sz w:val="24"/>
          <w:szCs w:val="24"/>
        </w:rPr>
        <w:t xml:space="preserve"> </w:t>
      </w:r>
      <w:r w:rsidRPr="001274D4">
        <w:rPr>
          <w:rFonts w:ascii="Arial" w:hAnsi="Arial" w:cs="Arial"/>
          <w:sz w:val="24"/>
          <w:szCs w:val="24"/>
        </w:rPr>
        <w:t xml:space="preserve">    In 2011 and 2012, NMMA and its partners, conducted initial testing on </w:t>
      </w:r>
      <w:proofErr w:type="spellStart"/>
      <w:r w:rsidRPr="001274D4">
        <w:rPr>
          <w:rFonts w:ascii="Arial" w:hAnsi="Arial" w:cs="Arial"/>
          <w:sz w:val="24"/>
          <w:szCs w:val="24"/>
        </w:rPr>
        <w:t>isobutanol</w:t>
      </w:r>
      <w:proofErr w:type="spellEnd"/>
      <w:r w:rsidRPr="001274D4">
        <w:rPr>
          <w:rFonts w:ascii="Arial" w:hAnsi="Arial" w:cs="Arial"/>
          <w:sz w:val="24"/>
          <w:szCs w:val="24"/>
        </w:rPr>
        <w:t xml:space="preserve">, revealing that it could be a promising alternative to E15. This year, the team is following up on preliminary laboratory investigations which indicated that a combination of three fuels, including eight percent </w:t>
      </w:r>
      <w:proofErr w:type="spellStart"/>
      <w:r w:rsidRPr="001274D4">
        <w:rPr>
          <w:rFonts w:ascii="Arial" w:hAnsi="Arial" w:cs="Arial"/>
          <w:sz w:val="24"/>
          <w:szCs w:val="24"/>
        </w:rPr>
        <w:t>isobutanol</w:t>
      </w:r>
      <w:proofErr w:type="spellEnd"/>
      <w:r w:rsidRPr="001274D4">
        <w:rPr>
          <w:rFonts w:ascii="Arial" w:hAnsi="Arial" w:cs="Arial"/>
          <w:sz w:val="24"/>
          <w:szCs w:val="24"/>
        </w:rPr>
        <w:t xml:space="preserve">, five percent ethanol and gasoline, can achieve larger quantities of </w:t>
      </w:r>
      <w:proofErr w:type="spellStart"/>
      <w:r w:rsidRPr="001274D4">
        <w:rPr>
          <w:rFonts w:ascii="Arial" w:hAnsi="Arial" w:cs="Arial"/>
          <w:sz w:val="24"/>
          <w:szCs w:val="24"/>
        </w:rPr>
        <w:t>biofuel</w:t>
      </w:r>
      <w:proofErr w:type="spellEnd"/>
      <w:r w:rsidRPr="001274D4">
        <w:rPr>
          <w:rFonts w:ascii="Arial" w:hAnsi="Arial" w:cs="Arial"/>
          <w:sz w:val="24"/>
          <w:szCs w:val="24"/>
        </w:rPr>
        <w:t xml:space="preserve"> while inhibiting the negative effects of ethanol which include corrosion, low energy content and high Reid vapor pressure (RVP.)</w:t>
      </w:r>
    </w:p>
    <w:p w:rsidR="001274D4" w:rsidRPr="001274D4" w:rsidRDefault="001274D4" w:rsidP="001274D4">
      <w:pPr>
        <w:pStyle w:val="NoSpacing"/>
        <w:spacing w:after="120"/>
        <w:rPr>
          <w:rFonts w:ascii="Arial" w:hAnsi="Arial" w:cs="Arial"/>
          <w:sz w:val="24"/>
          <w:szCs w:val="24"/>
        </w:rPr>
      </w:pPr>
      <w:r w:rsidRPr="001274D4">
        <w:rPr>
          <w:rFonts w:ascii="Arial" w:hAnsi="Arial" w:cs="Arial"/>
          <w:sz w:val="24"/>
          <w:szCs w:val="24"/>
        </w:rPr>
        <w:t> </w:t>
      </w:r>
      <w:proofErr w:type="spellStart"/>
      <w:r w:rsidRPr="001274D4">
        <w:rPr>
          <w:rFonts w:ascii="Arial" w:hAnsi="Arial" w:cs="Arial"/>
          <w:sz w:val="24"/>
          <w:szCs w:val="24"/>
        </w:rPr>
        <w:t>Isobutanol</w:t>
      </w:r>
      <w:proofErr w:type="spellEnd"/>
      <w:r w:rsidRPr="001274D4">
        <w:rPr>
          <w:rFonts w:ascii="Arial" w:hAnsi="Arial" w:cs="Arial"/>
          <w:sz w:val="24"/>
          <w:szCs w:val="24"/>
        </w:rPr>
        <w:t xml:space="preserve"> has been shown to produce no more emissions than pure, EPA-approved test gasoline, while producing 30 percent more energy than ethanol. What’s more, the DOE has designated </w:t>
      </w:r>
      <w:proofErr w:type="spellStart"/>
      <w:r w:rsidRPr="001274D4">
        <w:rPr>
          <w:rFonts w:ascii="Arial" w:hAnsi="Arial" w:cs="Arial"/>
          <w:sz w:val="24"/>
          <w:szCs w:val="24"/>
        </w:rPr>
        <w:t>isobutanol</w:t>
      </w:r>
      <w:proofErr w:type="spellEnd"/>
      <w:r w:rsidRPr="001274D4">
        <w:rPr>
          <w:rFonts w:ascii="Arial" w:hAnsi="Arial" w:cs="Arial"/>
          <w:sz w:val="24"/>
          <w:szCs w:val="24"/>
        </w:rPr>
        <w:t xml:space="preserve"> a "drop-in fuel," meaning it can be used to displace petroleum under the Energy Independence and Security Act of 2007, and increasing its use could help reduce greenhouse-gas emissions.  </w:t>
      </w:r>
    </w:p>
    <w:p w:rsidR="001274D4" w:rsidRPr="001274D4" w:rsidRDefault="001274D4" w:rsidP="001274D4">
      <w:pPr>
        <w:pStyle w:val="NoSpacing"/>
        <w:spacing w:after="120"/>
        <w:rPr>
          <w:rFonts w:ascii="Arial" w:hAnsi="Arial" w:cs="Arial"/>
          <w:sz w:val="24"/>
          <w:szCs w:val="24"/>
        </w:rPr>
      </w:pPr>
      <w:r w:rsidRPr="001274D4">
        <w:rPr>
          <w:rFonts w:ascii="Arial" w:hAnsi="Arial" w:cs="Arial"/>
          <w:sz w:val="24"/>
          <w:szCs w:val="24"/>
        </w:rPr>
        <w:lastRenderedPageBreak/>
        <w:t xml:space="preserve"> In addition to evaluating new alternative </w:t>
      </w:r>
      <w:proofErr w:type="spellStart"/>
      <w:r w:rsidRPr="001274D4">
        <w:rPr>
          <w:rFonts w:ascii="Arial" w:hAnsi="Arial" w:cs="Arial"/>
          <w:sz w:val="24"/>
          <w:szCs w:val="24"/>
        </w:rPr>
        <w:t>biofuels</w:t>
      </w:r>
      <w:proofErr w:type="spellEnd"/>
      <w:r w:rsidRPr="001274D4">
        <w:rPr>
          <w:rFonts w:ascii="Arial" w:hAnsi="Arial" w:cs="Arial"/>
          <w:sz w:val="24"/>
          <w:szCs w:val="24"/>
        </w:rPr>
        <w:t xml:space="preserve"> for marine engines, NMMA’s testing will be used by the auto industry, small engine industry, food industry and other members of the Smarter Fuel Future coalition to further develop alternatives to E15. Learn more on the alternative </w:t>
      </w:r>
      <w:proofErr w:type="spellStart"/>
      <w:r w:rsidRPr="001274D4">
        <w:rPr>
          <w:rFonts w:ascii="Arial" w:hAnsi="Arial" w:cs="Arial"/>
          <w:sz w:val="24"/>
          <w:szCs w:val="24"/>
        </w:rPr>
        <w:t>biofuel</w:t>
      </w:r>
      <w:proofErr w:type="spellEnd"/>
      <w:r w:rsidRPr="001274D4">
        <w:rPr>
          <w:rFonts w:ascii="Arial" w:hAnsi="Arial" w:cs="Arial"/>
          <w:sz w:val="24"/>
          <w:szCs w:val="24"/>
        </w:rPr>
        <w:t xml:space="preserve"> efforts of NMMA and these other industry groups at </w:t>
      </w:r>
      <w:hyperlink r:id="rId6" w:history="1">
        <w:r w:rsidRPr="001274D4">
          <w:rPr>
            <w:rFonts w:ascii="Arial" w:hAnsi="Arial" w:cs="Arial"/>
            <w:sz w:val="24"/>
            <w:szCs w:val="24"/>
          </w:rPr>
          <w:t>SmarterFuelFuture.org</w:t>
        </w:r>
      </w:hyperlink>
      <w:r w:rsidRPr="001274D4">
        <w:rPr>
          <w:rFonts w:ascii="Arial" w:hAnsi="Arial" w:cs="Arial"/>
          <w:sz w:val="24"/>
          <w:szCs w:val="24"/>
        </w:rPr>
        <w:t xml:space="preserve">. </w:t>
      </w:r>
    </w:p>
    <w:p w:rsidR="001274D4" w:rsidRPr="001274D4" w:rsidRDefault="001274D4" w:rsidP="001274D4">
      <w:pPr>
        <w:pStyle w:val="NoSpacing"/>
        <w:spacing w:after="120"/>
        <w:rPr>
          <w:rFonts w:ascii="Arial" w:hAnsi="Arial" w:cs="Arial"/>
          <w:sz w:val="24"/>
          <w:szCs w:val="24"/>
        </w:rPr>
      </w:pPr>
      <w:r w:rsidRPr="001274D4">
        <w:rPr>
          <w:rFonts w:ascii="Arial" w:hAnsi="Arial" w:cs="Arial"/>
          <w:sz w:val="24"/>
          <w:szCs w:val="24"/>
        </w:rPr>
        <w:t xml:space="preserve"> If you’d like to visit the test site, interview the engineers or for other media inquiries please contact Lauren Dunn at 202-737-9752 or </w:t>
      </w:r>
      <w:hyperlink r:id="rId7" w:history="1">
        <w:r w:rsidRPr="001274D4">
          <w:rPr>
            <w:rFonts w:ascii="Arial" w:hAnsi="Arial" w:cs="Arial"/>
            <w:sz w:val="24"/>
            <w:szCs w:val="24"/>
          </w:rPr>
          <w:t>ldunn@nmma.org</w:t>
        </w:r>
      </w:hyperlink>
      <w:r w:rsidRPr="001274D4">
        <w:rPr>
          <w:rFonts w:ascii="Arial" w:hAnsi="Arial" w:cs="Arial"/>
          <w:sz w:val="24"/>
          <w:szCs w:val="24"/>
        </w:rPr>
        <w:t xml:space="preserve">. </w:t>
      </w:r>
    </w:p>
    <w:p w:rsidR="001274D4" w:rsidRPr="001274D4" w:rsidRDefault="001274D4" w:rsidP="001274D4">
      <w:pPr>
        <w:pStyle w:val="NoSpacing"/>
        <w:spacing w:after="120"/>
        <w:rPr>
          <w:rFonts w:ascii="Arial" w:hAnsi="Arial" w:cs="Arial"/>
          <w:sz w:val="24"/>
          <w:szCs w:val="24"/>
        </w:rPr>
      </w:pPr>
      <w:r w:rsidRPr="001274D4">
        <w:rPr>
          <w:rFonts w:ascii="Arial" w:hAnsi="Arial" w:cs="Arial"/>
          <w:b/>
          <w:bCs/>
          <w:sz w:val="24"/>
          <w:szCs w:val="24"/>
        </w:rPr>
        <w:t xml:space="preserve">About NMMA: </w:t>
      </w:r>
      <w:r w:rsidRPr="001274D4">
        <w:rPr>
          <w:rFonts w:ascii="Arial" w:hAnsi="Arial" w:cs="Arial"/>
          <w:sz w:val="24"/>
          <w:szCs w:val="24"/>
        </w:rPr>
        <w:t xml:space="preserve">National Marine Manufacturers Association (NMMA) is the leading association representing the recreational boating industry in North America. NMMA member companies produce more than 80 percent of the boats, engines, trailers, accessories and gear used by boaters and anglers throughout the U.S. and Canada. The association is dedicated to industry growth through programs in public policy advocacy, market statistics and research, product quality assurance and promotion of the boating lifestyle. For more information visit </w:t>
      </w:r>
      <w:hyperlink r:id="rId8" w:tooltip="http://www.nmma.org/" w:history="1">
        <w:r w:rsidRPr="001274D4">
          <w:rPr>
            <w:rFonts w:ascii="Arial" w:hAnsi="Arial" w:cs="Arial"/>
            <w:sz w:val="24"/>
            <w:szCs w:val="24"/>
          </w:rPr>
          <w:t>www.nmma.org</w:t>
        </w:r>
      </w:hyperlink>
      <w:r w:rsidRPr="001274D4">
        <w:rPr>
          <w:rFonts w:ascii="Arial" w:hAnsi="Arial" w:cs="Arial"/>
          <w:sz w:val="24"/>
          <w:szCs w:val="24"/>
        </w:rPr>
        <w:t>.</w:t>
      </w:r>
    </w:p>
    <w:p w:rsidR="001274D4" w:rsidRPr="001274D4" w:rsidRDefault="001274D4" w:rsidP="001274D4">
      <w:pPr>
        <w:pStyle w:val="NoSpacing"/>
        <w:spacing w:after="120"/>
        <w:rPr>
          <w:rFonts w:ascii="Arial" w:hAnsi="Arial" w:cs="Arial"/>
          <w:sz w:val="24"/>
          <w:szCs w:val="24"/>
        </w:rPr>
      </w:pPr>
    </w:p>
    <w:sectPr w:rsidR="001274D4" w:rsidRPr="001274D4"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74D4"/>
    <w:rsid w:val="00000ED5"/>
    <w:rsid w:val="00001BC4"/>
    <w:rsid w:val="00004158"/>
    <w:rsid w:val="00006EA6"/>
    <w:rsid w:val="000104B1"/>
    <w:rsid w:val="000131BC"/>
    <w:rsid w:val="00015BCD"/>
    <w:rsid w:val="00037116"/>
    <w:rsid w:val="00041189"/>
    <w:rsid w:val="000417B0"/>
    <w:rsid w:val="00045B43"/>
    <w:rsid w:val="0004604E"/>
    <w:rsid w:val="00051ED4"/>
    <w:rsid w:val="000534DD"/>
    <w:rsid w:val="00053BA0"/>
    <w:rsid w:val="00054725"/>
    <w:rsid w:val="00056211"/>
    <w:rsid w:val="000600E2"/>
    <w:rsid w:val="00067824"/>
    <w:rsid w:val="00071EE2"/>
    <w:rsid w:val="000734D2"/>
    <w:rsid w:val="000770F7"/>
    <w:rsid w:val="00082B99"/>
    <w:rsid w:val="00084A76"/>
    <w:rsid w:val="00090D83"/>
    <w:rsid w:val="0009242E"/>
    <w:rsid w:val="000929FE"/>
    <w:rsid w:val="000A16AE"/>
    <w:rsid w:val="000B632F"/>
    <w:rsid w:val="000C2D81"/>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7609"/>
    <w:rsid w:val="00111E08"/>
    <w:rsid w:val="00112EA2"/>
    <w:rsid w:val="001228A6"/>
    <w:rsid w:val="0012430E"/>
    <w:rsid w:val="00124750"/>
    <w:rsid w:val="001265E9"/>
    <w:rsid w:val="001274D4"/>
    <w:rsid w:val="00132164"/>
    <w:rsid w:val="0013478A"/>
    <w:rsid w:val="00134886"/>
    <w:rsid w:val="00135F0D"/>
    <w:rsid w:val="0014054E"/>
    <w:rsid w:val="001445C2"/>
    <w:rsid w:val="00145EC1"/>
    <w:rsid w:val="0015247A"/>
    <w:rsid w:val="00156C67"/>
    <w:rsid w:val="00160B48"/>
    <w:rsid w:val="001676BE"/>
    <w:rsid w:val="00171BF7"/>
    <w:rsid w:val="00175BDD"/>
    <w:rsid w:val="00177028"/>
    <w:rsid w:val="001774B5"/>
    <w:rsid w:val="001830C7"/>
    <w:rsid w:val="001839B3"/>
    <w:rsid w:val="00192B05"/>
    <w:rsid w:val="0019323E"/>
    <w:rsid w:val="001A1F49"/>
    <w:rsid w:val="001A2FBE"/>
    <w:rsid w:val="001A306C"/>
    <w:rsid w:val="001A71EE"/>
    <w:rsid w:val="001B09BF"/>
    <w:rsid w:val="001C4329"/>
    <w:rsid w:val="001D02DD"/>
    <w:rsid w:val="001E51DB"/>
    <w:rsid w:val="001F5D41"/>
    <w:rsid w:val="00200BB1"/>
    <w:rsid w:val="00203269"/>
    <w:rsid w:val="002070B4"/>
    <w:rsid w:val="00212FB9"/>
    <w:rsid w:val="002148A6"/>
    <w:rsid w:val="00217132"/>
    <w:rsid w:val="0022378C"/>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5711"/>
    <w:rsid w:val="00290584"/>
    <w:rsid w:val="002913D5"/>
    <w:rsid w:val="002937A8"/>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5ADF"/>
    <w:rsid w:val="00306E57"/>
    <w:rsid w:val="00307B58"/>
    <w:rsid w:val="00311CA8"/>
    <w:rsid w:val="00313527"/>
    <w:rsid w:val="00333BEE"/>
    <w:rsid w:val="00334B61"/>
    <w:rsid w:val="00347F1A"/>
    <w:rsid w:val="00351E6B"/>
    <w:rsid w:val="003558AC"/>
    <w:rsid w:val="00356E11"/>
    <w:rsid w:val="00362825"/>
    <w:rsid w:val="0036641B"/>
    <w:rsid w:val="00367083"/>
    <w:rsid w:val="003735A2"/>
    <w:rsid w:val="0037674C"/>
    <w:rsid w:val="00377206"/>
    <w:rsid w:val="00381711"/>
    <w:rsid w:val="003874BD"/>
    <w:rsid w:val="003B08E8"/>
    <w:rsid w:val="003B1344"/>
    <w:rsid w:val="003B15CC"/>
    <w:rsid w:val="003B3C18"/>
    <w:rsid w:val="003C350F"/>
    <w:rsid w:val="003C3EA1"/>
    <w:rsid w:val="003C6436"/>
    <w:rsid w:val="003D7104"/>
    <w:rsid w:val="003D7DEE"/>
    <w:rsid w:val="003E0D51"/>
    <w:rsid w:val="003E1645"/>
    <w:rsid w:val="003E2CF6"/>
    <w:rsid w:val="003E44DF"/>
    <w:rsid w:val="003E631B"/>
    <w:rsid w:val="003F088C"/>
    <w:rsid w:val="003F17F1"/>
    <w:rsid w:val="003F4018"/>
    <w:rsid w:val="003F4FB1"/>
    <w:rsid w:val="003F7566"/>
    <w:rsid w:val="00401A78"/>
    <w:rsid w:val="00414B2D"/>
    <w:rsid w:val="00416435"/>
    <w:rsid w:val="00420399"/>
    <w:rsid w:val="00421F0C"/>
    <w:rsid w:val="00421F40"/>
    <w:rsid w:val="00423933"/>
    <w:rsid w:val="004249C7"/>
    <w:rsid w:val="00432AD3"/>
    <w:rsid w:val="004428CB"/>
    <w:rsid w:val="00445BD2"/>
    <w:rsid w:val="0045684E"/>
    <w:rsid w:val="00457881"/>
    <w:rsid w:val="00457B2D"/>
    <w:rsid w:val="00457C0A"/>
    <w:rsid w:val="0046181A"/>
    <w:rsid w:val="00465ABF"/>
    <w:rsid w:val="00466A2F"/>
    <w:rsid w:val="004708DE"/>
    <w:rsid w:val="00473376"/>
    <w:rsid w:val="00474583"/>
    <w:rsid w:val="0048357B"/>
    <w:rsid w:val="00484B61"/>
    <w:rsid w:val="00484C0E"/>
    <w:rsid w:val="00487179"/>
    <w:rsid w:val="0049023F"/>
    <w:rsid w:val="00491932"/>
    <w:rsid w:val="0049791B"/>
    <w:rsid w:val="004A525D"/>
    <w:rsid w:val="004B34F1"/>
    <w:rsid w:val="004B424A"/>
    <w:rsid w:val="004B428A"/>
    <w:rsid w:val="004C0F42"/>
    <w:rsid w:val="004C6F2C"/>
    <w:rsid w:val="004D5EBC"/>
    <w:rsid w:val="004E2684"/>
    <w:rsid w:val="004E2935"/>
    <w:rsid w:val="004F0C06"/>
    <w:rsid w:val="004F2DC1"/>
    <w:rsid w:val="004F534C"/>
    <w:rsid w:val="005046F9"/>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60303"/>
    <w:rsid w:val="0056048B"/>
    <w:rsid w:val="00560FE5"/>
    <w:rsid w:val="00567D04"/>
    <w:rsid w:val="00574999"/>
    <w:rsid w:val="0057614A"/>
    <w:rsid w:val="005826E1"/>
    <w:rsid w:val="00587FC7"/>
    <w:rsid w:val="005A6F2A"/>
    <w:rsid w:val="005A70BA"/>
    <w:rsid w:val="005B1FEB"/>
    <w:rsid w:val="005B25F9"/>
    <w:rsid w:val="005B7DCC"/>
    <w:rsid w:val="005C5F91"/>
    <w:rsid w:val="005D09AE"/>
    <w:rsid w:val="005D1120"/>
    <w:rsid w:val="005D2CFC"/>
    <w:rsid w:val="005D4669"/>
    <w:rsid w:val="005E4F13"/>
    <w:rsid w:val="005E5B58"/>
    <w:rsid w:val="005E6B60"/>
    <w:rsid w:val="005F0FCA"/>
    <w:rsid w:val="005F2AB0"/>
    <w:rsid w:val="005F2DB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801A5"/>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7E29"/>
    <w:rsid w:val="0076034B"/>
    <w:rsid w:val="00763FDF"/>
    <w:rsid w:val="00764BBB"/>
    <w:rsid w:val="00770377"/>
    <w:rsid w:val="00772F9F"/>
    <w:rsid w:val="0077744F"/>
    <w:rsid w:val="00780DBB"/>
    <w:rsid w:val="00786975"/>
    <w:rsid w:val="00791153"/>
    <w:rsid w:val="007912BE"/>
    <w:rsid w:val="00793FE7"/>
    <w:rsid w:val="00794814"/>
    <w:rsid w:val="00797C54"/>
    <w:rsid w:val="007A4F36"/>
    <w:rsid w:val="007A61E2"/>
    <w:rsid w:val="007B7049"/>
    <w:rsid w:val="007C5312"/>
    <w:rsid w:val="007C7921"/>
    <w:rsid w:val="007D4759"/>
    <w:rsid w:val="007E0BDC"/>
    <w:rsid w:val="007E1ED6"/>
    <w:rsid w:val="007E4796"/>
    <w:rsid w:val="007E5C96"/>
    <w:rsid w:val="007F1ECD"/>
    <w:rsid w:val="00816B12"/>
    <w:rsid w:val="00820B38"/>
    <w:rsid w:val="00824467"/>
    <w:rsid w:val="008345BE"/>
    <w:rsid w:val="00836B77"/>
    <w:rsid w:val="00840D4D"/>
    <w:rsid w:val="00842948"/>
    <w:rsid w:val="00844C39"/>
    <w:rsid w:val="00845E43"/>
    <w:rsid w:val="008467AF"/>
    <w:rsid w:val="0085442B"/>
    <w:rsid w:val="00856A11"/>
    <w:rsid w:val="008623EC"/>
    <w:rsid w:val="00864001"/>
    <w:rsid w:val="00866FA5"/>
    <w:rsid w:val="00873E05"/>
    <w:rsid w:val="00874F89"/>
    <w:rsid w:val="00877FE0"/>
    <w:rsid w:val="0088593C"/>
    <w:rsid w:val="008904AA"/>
    <w:rsid w:val="008937FA"/>
    <w:rsid w:val="008A2772"/>
    <w:rsid w:val="008C17F3"/>
    <w:rsid w:val="008C28FB"/>
    <w:rsid w:val="008C4857"/>
    <w:rsid w:val="008C4F9F"/>
    <w:rsid w:val="008C5E3E"/>
    <w:rsid w:val="008C61DA"/>
    <w:rsid w:val="008D1303"/>
    <w:rsid w:val="008D4B28"/>
    <w:rsid w:val="008E6F8C"/>
    <w:rsid w:val="008F2586"/>
    <w:rsid w:val="008F3303"/>
    <w:rsid w:val="008F5D8E"/>
    <w:rsid w:val="009041D6"/>
    <w:rsid w:val="00905857"/>
    <w:rsid w:val="009074EB"/>
    <w:rsid w:val="009220F6"/>
    <w:rsid w:val="009353D2"/>
    <w:rsid w:val="0093545B"/>
    <w:rsid w:val="00935DDA"/>
    <w:rsid w:val="00951C4A"/>
    <w:rsid w:val="00952475"/>
    <w:rsid w:val="00953794"/>
    <w:rsid w:val="00954C45"/>
    <w:rsid w:val="00964B5D"/>
    <w:rsid w:val="00965346"/>
    <w:rsid w:val="0096694C"/>
    <w:rsid w:val="00967E78"/>
    <w:rsid w:val="009734B8"/>
    <w:rsid w:val="009772E4"/>
    <w:rsid w:val="009777E4"/>
    <w:rsid w:val="00980561"/>
    <w:rsid w:val="00984A18"/>
    <w:rsid w:val="009879D2"/>
    <w:rsid w:val="009906B2"/>
    <w:rsid w:val="00991C8F"/>
    <w:rsid w:val="0099302F"/>
    <w:rsid w:val="00993178"/>
    <w:rsid w:val="009965E1"/>
    <w:rsid w:val="009A4AC3"/>
    <w:rsid w:val="009A7AD4"/>
    <w:rsid w:val="009A7EF7"/>
    <w:rsid w:val="009B135A"/>
    <w:rsid w:val="009B285E"/>
    <w:rsid w:val="009B61F9"/>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A00C31"/>
    <w:rsid w:val="00A01214"/>
    <w:rsid w:val="00A074EB"/>
    <w:rsid w:val="00A07CB5"/>
    <w:rsid w:val="00A11148"/>
    <w:rsid w:val="00A118CD"/>
    <w:rsid w:val="00A11D8D"/>
    <w:rsid w:val="00A264EE"/>
    <w:rsid w:val="00A271A7"/>
    <w:rsid w:val="00A30BF2"/>
    <w:rsid w:val="00A320FC"/>
    <w:rsid w:val="00A434B8"/>
    <w:rsid w:val="00A436AF"/>
    <w:rsid w:val="00A451AD"/>
    <w:rsid w:val="00A503B4"/>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74D4"/>
    <w:rsid w:val="00A927AA"/>
    <w:rsid w:val="00A95DB4"/>
    <w:rsid w:val="00A96F65"/>
    <w:rsid w:val="00A97925"/>
    <w:rsid w:val="00AA0247"/>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20E4"/>
    <w:rsid w:val="00B63299"/>
    <w:rsid w:val="00B63795"/>
    <w:rsid w:val="00B649FE"/>
    <w:rsid w:val="00B66141"/>
    <w:rsid w:val="00B67086"/>
    <w:rsid w:val="00B672A0"/>
    <w:rsid w:val="00B71143"/>
    <w:rsid w:val="00B71BAA"/>
    <w:rsid w:val="00B73109"/>
    <w:rsid w:val="00B73BBC"/>
    <w:rsid w:val="00B7510B"/>
    <w:rsid w:val="00B8442E"/>
    <w:rsid w:val="00B849C6"/>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FDE"/>
    <w:rsid w:val="00C411E0"/>
    <w:rsid w:val="00C44D5A"/>
    <w:rsid w:val="00C4698E"/>
    <w:rsid w:val="00C47B74"/>
    <w:rsid w:val="00C524CF"/>
    <w:rsid w:val="00C529F8"/>
    <w:rsid w:val="00C53A0E"/>
    <w:rsid w:val="00C632E2"/>
    <w:rsid w:val="00C63A9E"/>
    <w:rsid w:val="00C63AFB"/>
    <w:rsid w:val="00C66302"/>
    <w:rsid w:val="00C671B4"/>
    <w:rsid w:val="00C745CF"/>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7F4B"/>
    <w:rsid w:val="00CD3668"/>
    <w:rsid w:val="00CD432C"/>
    <w:rsid w:val="00CD5C4D"/>
    <w:rsid w:val="00CD5E1F"/>
    <w:rsid w:val="00CD7226"/>
    <w:rsid w:val="00CE1DF1"/>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D247C"/>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6CAB"/>
    <w:rsid w:val="00E376E0"/>
    <w:rsid w:val="00E4050F"/>
    <w:rsid w:val="00E419D3"/>
    <w:rsid w:val="00E42499"/>
    <w:rsid w:val="00E43008"/>
    <w:rsid w:val="00E45351"/>
    <w:rsid w:val="00E517CA"/>
    <w:rsid w:val="00E51BED"/>
    <w:rsid w:val="00E66061"/>
    <w:rsid w:val="00E75341"/>
    <w:rsid w:val="00E75CD1"/>
    <w:rsid w:val="00E75E77"/>
    <w:rsid w:val="00E855F4"/>
    <w:rsid w:val="00E905DC"/>
    <w:rsid w:val="00E92618"/>
    <w:rsid w:val="00E92959"/>
    <w:rsid w:val="00E935FD"/>
    <w:rsid w:val="00E94DAB"/>
    <w:rsid w:val="00E96F6F"/>
    <w:rsid w:val="00EA1E18"/>
    <w:rsid w:val="00EA24BA"/>
    <w:rsid w:val="00EA41C2"/>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2D7B"/>
    <w:rsid w:val="00F16350"/>
    <w:rsid w:val="00F2114F"/>
    <w:rsid w:val="00F22212"/>
    <w:rsid w:val="00F30D77"/>
    <w:rsid w:val="00F31B5E"/>
    <w:rsid w:val="00F331B3"/>
    <w:rsid w:val="00F34950"/>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7328"/>
    <w:rsid w:val="00F90C7A"/>
    <w:rsid w:val="00F95D83"/>
    <w:rsid w:val="00FA0D5D"/>
    <w:rsid w:val="00FB3589"/>
    <w:rsid w:val="00FB3D27"/>
    <w:rsid w:val="00FB3F0B"/>
    <w:rsid w:val="00FB3F69"/>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ma.org/" TargetMode="External"/><Relationship Id="rId3" Type="http://schemas.openxmlformats.org/officeDocument/2006/relationships/webSettings" Target="webSettings.xml"/><Relationship Id="rId7" Type="http://schemas.openxmlformats.org/officeDocument/2006/relationships/hyperlink" Target="mailto:ldunn@nmm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terfuelfuture.org/" TargetMode="External"/><Relationship Id="rId5" Type="http://schemas.openxmlformats.org/officeDocument/2006/relationships/hyperlink" Target="http://www.nmma.org/press/pressreleaselibrary/pressrelease.aspx?id=18043" TargetMode="External"/><Relationship Id="rId10" Type="http://schemas.openxmlformats.org/officeDocument/2006/relationships/theme" Target="theme/theme1.xml"/><Relationship Id="rId4" Type="http://schemas.openxmlformats.org/officeDocument/2006/relationships/hyperlink" Target="http://www.nmma.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3550</Characters>
  <Application>Microsoft Office Word</Application>
  <DocSecurity>0</DocSecurity>
  <Lines>29</Lines>
  <Paragraphs>8</Paragraphs>
  <ScaleCrop>false</ScaleCrop>
  <Company>Hewlett-Packard</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2013-06-13T17:23:00Z</dcterms:created>
  <dcterms:modified xsi:type="dcterms:W3CDTF">2013-06-13T17:29:00Z</dcterms:modified>
</cp:coreProperties>
</file>