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41" w:rsidRDefault="000A613C" w:rsidP="000A613C">
      <w:pPr>
        <w:pStyle w:val="NoSpacing"/>
        <w:jc w:val="center"/>
        <w:rPr>
          <w:rFonts w:ascii="Georgia" w:hAnsi="Georgia"/>
          <w:b/>
          <w:sz w:val="32"/>
          <w:szCs w:val="32"/>
        </w:rPr>
      </w:pPr>
      <w:r>
        <w:rPr>
          <w:rFonts w:ascii="Georgia" w:hAnsi="Georgia"/>
          <w:b/>
          <w:sz w:val="32"/>
          <w:szCs w:val="32"/>
        </w:rPr>
        <w:t>BAO Report</w:t>
      </w:r>
    </w:p>
    <w:p w:rsidR="000A613C" w:rsidRDefault="000A613C" w:rsidP="000A613C">
      <w:pPr>
        <w:pStyle w:val="NoSpacing"/>
        <w:jc w:val="center"/>
        <w:rPr>
          <w:rFonts w:ascii="Georgia" w:hAnsi="Georgia"/>
          <w:b/>
          <w:sz w:val="24"/>
          <w:szCs w:val="24"/>
        </w:rPr>
      </w:pPr>
      <w:r>
        <w:rPr>
          <w:rFonts w:ascii="Georgia" w:hAnsi="Georgia"/>
          <w:b/>
          <w:sz w:val="24"/>
          <w:szCs w:val="24"/>
        </w:rPr>
        <w:t>July 2014</w:t>
      </w:r>
    </w:p>
    <w:p w:rsidR="000A613C" w:rsidRDefault="000A613C" w:rsidP="000A613C">
      <w:pPr>
        <w:pStyle w:val="NoSpacing"/>
        <w:rPr>
          <w:rFonts w:ascii="Georgia" w:hAnsi="Georgia"/>
          <w:b/>
          <w:sz w:val="32"/>
          <w:szCs w:val="32"/>
        </w:rPr>
      </w:pPr>
      <w:r>
        <w:rPr>
          <w:rFonts w:ascii="Georgia" w:hAnsi="Georgia"/>
          <w:b/>
          <w:sz w:val="32"/>
          <w:szCs w:val="32"/>
        </w:rPr>
        <w:t>New Ohio water coalition to poll public</w:t>
      </w:r>
    </w:p>
    <w:p w:rsidR="000A613C" w:rsidRDefault="000A613C" w:rsidP="000A613C">
      <w:pPr>
        <w:pStyle w:val="NoSpacing"/>
        <w:rPr>
          <w:rFonts w:ascii="Georgia" w:hAnsi="Georgia"/>
          <w:sz w:val="24"/>
          <w:szCs w:val="24"/>
        </w:rPr>
      </w:pPr>
      <w:r>
        <w:rPr>
          <w:rFonts w:ascii="Georgia" w:hAnsi="Georgia"/>
          <w:sz w:val="24"/>
          <w:szCs w:val="24"/>
        </w:rPr>
        <w:t xml:space="preserve">By </w:t>
      </w:r>
      <w:proofErr w:type="spellStart"/>
      <w:r>
        <w:rPr>
          <w:rFonts w:ascii="Georgia" w:hAnsi="Georgia"/>
          <w:sz w:val="24"/>
          <w:szCs w:val="24"/>
        </w:rPr>
        <w:t>Nyla</w:t>
      </w:r>
      <w:proofErr w:type="spellEnd"/>
      <w:r>
        <w:rPr>
          <w:rFonts w:ascii="Georgia" w:hAnsi="Georgia"/>
          <w:sz w:val="24"/>
          <w:szCs w:val="24"/>
        </w:rPr>
        <w:t xml:space="preserve"> Hughes, Great Lakes Echo</w:t>
      </w:r>
    </w:p>
    <w:p w:rsidR="000A613C" w:rsidRDefault="000A613C" w:rsidP="000A613C">
      <w:pPr>
        <w:pStyle w:val="NoSpacing"/>
        <w:rPr>
          <w:rFonts w:ascii="Georgia" w:hAnsi="Georgia"/>
          <w:sz w:val="24"/>
          <w:szCs w:val="24"/>
        </w:rPr>
      </w:pPr>
    </w:p>
    <w:p w:rsidR="000A613C" w:rsidRDefault="000A613C" w:rsidP="000A613C">
      <w:pPr>
        <w:pStyle w:val="NormalWeb"/>
        <w:shd w:val="clear" w:color="auto" w:fill="FFFFFF"/>
        <w:rPr>
          <w:rFonts w:ascii="Georgia" w:hAnsi="Georgia" w:cs="Helvetica"/>
          <w:color w:val="333333"/>
        </w:rPr>
      </w:pPr>
      <w:r>
        <w:rPr>
          <w:rFonts w:ascii="Georgia" w:hAnsi="Georgia" w:cs="Helvetica"/>
          <w:color w:val="333333"/>
        </w:rPr>
        <w:t>A coalition of Ohio farm, industry, government and environmental groups is rolling out a poll next week to assess which water issues are most important to the public.</w:t>
      </w:r>
    </w:p>
    <w:p w:rsidR="000A613C" w:rsidRDefault="000A613C" w:rsidP="000A613C">
      <w:pPr>
        <w:pStyle w:val="NormalWeb"/>
        <w:shd w:val="clear" w:color="auto" w:fill="FFFFFF"/>
        <w:rPr>
          <w:rFonts w:ascii="Georgia" w:hAnsi="Georgia" w:cs="Helvetica"/>
          <w:color w:val="333333"/>
        </w:rPr>
      </w:pPr>
      <w:r>
        <w:rPr>
          <w:rFonts w:ascii="Georgia" w:hAnsi="Georgia" w:cs="Helvetica"/>
          <w:color w:val="333333"/>
        </w:rPr>
        <w:t xml:space="preserve">The new group is called Healthy Water Ohio or </w:t>
      </w:r>
      <w:hyperlink r:id="rId4" w:history="1">
        <w:proofErr w:type="spellStart"/>
        <w:r>
          <w:rPr>
            <w:rStyle w:val="Hyperlink"/>
            <w:rFonts w:ascii="Georgia" w:hAnsi="Georgia" w:cs="Helvetica"/>
          </w:rPr>
          <w:t>HwO</w:t>
        </w:r>
        <w:proofErr w:type="spellEnd"/>
      </w:hyperlink>
      <w:r>
        <w:rPr>
          <w:rFonts w:ascii="Georgia" w:hAnsi="Georgia" w:cs="Helvetica"/>
          <w:color w:val="333333"/>
        </w:rPr>
        <w:t>. Its mission is to improve water supply, quality and treatment.</w:t>
      </w:r>
    </w:p>
    <w:p w:rsidR="000A613C" w:rsidRDefault="000A613C" w:rsidP="000A613C">
      <w:pPr>
        <w:pStyle w:val="NormalWeb"/>
        <w:shd w:val="clear" w:color="auto" w:fill="FFFFFF"/>
        <w:rPr>
          <w:rFonts w:ascii="Georgia" w:hAnsi="Georgia" w:cs="Helvetica"/>
          <w:color w:val="333333"/>
        </w:rPr>
      </w:pPr>
      <w:r>
        <w:rPr>
          <w:rFonts w:ascii="Georgia" w:hAnsi="Georgia" w:cs="Helvetica"/>
          <w:color w:val="333333"/>
        </w:rPr>
        <w:t>The group’s steering committee will use the poll and focus groups to plan how to resolve Ohio water problems within the next 20-30 years, said John Stark, freshwater director for The Nature Conservancy.</w:t>
      </w:r>
    </w:p>
    <w:p w:rsidR="000A613C" w:rsidRDefault="000A613C" w:rsidP="000A613C">
      <w:pPr>
        <w:pStyle w:val="NormalWeb"/>
        <w:shd w:val="clear" w:color="auto" w:fill="FFFFFF"/>
        <w:rPr>
          <w:rFonts w:ascii="Georgia" w:hAnsi="Georgia" w:cs="Helvetica"/>
          <w:color w:val="333333"/>
        </w:rPr>
      </w:pPr>
      <w:r>
        <w:rPr>
          <w:rFonts w:ascii="Georgia" w:hAnsi="Georgia" w:cs="Helvetica"/>
          <w:color w:val="333333"/>
        </w:rPr>
        <w:t xml:space="preserve">Because the eight counties along Lake Erie generates $38 billion in tourism for Ohio each year, </w:t>
      </w:r>
      <w:proofErr w:type="spellStart"/>
      <w:r>
        <w:rPr>
          <w:rFonts w:ascii="Georgia" w:hAnsi="Georgia" w:cs="Helvetica"/>
          <w:color w:val="333333"/>
        </w:rPr>
        <w:t>HwO</w:t>
      </w:r>
      <w:proofErr w:type="spellEnd"/>
      <w:r>
        <w:rPr>
          <w:rFonts w:ascii="Georgia" w:hAnsi="Georgia" w:cs="Helvetica"/>
          <w:color w:val="333333"/>
        </w:rPr>
        <w:t xml:space="preserve"> is concerned about water shortages, said Larry </w:t>
      </w:r>
      <w:proofErr w:type="spellStart"/>
      <w:r>
        <w:rPr>
          <w:rFonts w:ascii="Georgia" w:hAnsi="Georgia" w:cs="Helvetica"/>
          <w:color w:val="333333"/>
        </w:rPr>
        <w:t>Fletcher,the</w:t>
      </w:r>
      <w:proofErr w:type="spellEnd"/>
      <w:r>
        <w:rPr>
          <w:rFonts w:ascii="Georgia" w:hAnsi="Georgia" w:cs="Helvetica"/>
          <w:color w:val="333333"/>
        </w:rPr>
        <w:t xml:space="preserve"> executive director of Lake Erie Shores &amp; Islands, a travel agency that belongs to the coalition.</w:t>
      </w:r>
    </w:p>
    <w:p w:rsidR="000A613C" w:rsidRDefault="000A613C" w:rsidP="000A613C">
      <w:pPr>
        <w:pStyle w:val="NormalWeb"/>
        <w:shd w:val="clear" w:color="auto" w:fill="FFFFFF"/>
        <w:rPr>
          <w:rFonts w:ascii="Georgia" w:hAnsi="Georgia" w:cs="Helvetica"/>
          <w:color w:val="333333"/>
        </w:rPr>
      </w:pPr>
      <w:r>
        <w:rPr>
          <w:rFonts w:ascii="Georgia" w:hAnsi="Georgia" w:cs="Helvetica"/>
          <w:color w:val="333333"/>
        </w:rPr>
        <w:t>“Ohioan consumers may have to spend tax dollars on water treatment,” said Fletcher.</w:t>
      </w:r>
    </w:p>
    <w:p w:rsidR="000A613C" w:rsidRDefault="000A613C" w:rsidP="000A613C">
      <w:pPr>
        <w:pStyle w:val="NormalWeb"/>
        <w:shd w:val="clear" w:color="auto" w:fill="FFFFFF"/>
        <w:rPr>
          <w:rFonts w:ascii="Georgia" w:hAnsi="Georgia" w:cs="Helvetica"/>
          <w:color w:val="333333"/>
        </w:rPr>
      </w:pPr>
      <w:proofErr w:type="spellStart"/>
      <w:r>
        <w:rPr>
          <w:rFonts w:ascii="Georgia" w:hAnsi="Georgia" w:cs="Helvetica"/>
          <w:color w:val="333333"/>
        </w:rPr>
        <w:t>HwO</w:t>
      </w:r>
      <w:proofErr w:type="spellEnd"/>
      <w:r>
        <w:rPr>
          <w:rFonts w:ascii="Georgia" w:hAnsi="Georgia" w:cs="Helvetica"/>
          <w:color w:val="333333"/>
        </w:rPr>
        <w:t xml:space="preserve"> is also worried about the rate at which water is consumed, said Larry </w:t>
      </w:r>
      <w:proofErr w:type="spellStart"/>
      <w:r>
        <w:rPr>
          <w:rFonts w:ascii="Georgia" w:hAnsi="Georgia" w:cs="Helvetica"/>
          <w:color w:val="333333"/>
        </w:rPr>
        <w:t>Antosch</w:t>
      </w:r>
      <w:proofErr w:type="spellEnd"/>
      <w:r>
        <w:rPr>
          <w:rFonts w:ascii="Georgia" w:hAnsi="Georgia" w:cs="Helvetica"/>
          <w:color w:val="333333"/>
        </w:rPr>
        <w:t>, the senior director of environmental policy for Ohio Farm Bureau and the coalition’s technical adviser. Industrial production and electrical power use most of the water and alternative energy sources will be discussed.</w:t>
      </w:r>
    </w:p>
    <w:p w:rsidR="000A613C" w:rsidRDefault="000A613C" w:rsidP="000A613C">
      <w:pPr>
        <w:pStyle w:val="NormalWeb"/>
        <w:shd w:val="clear" w:color="auto" w:fill="FFFFFF"/>
        <w:rPr>
          <w:rFonts w:ascii="Georgia" w:hAnsi="Georgia" w:cs="Helvetica"/>
          <w:color w:val="333333"/>
        </w:rPr>
      </w:pPr>
      <w:r>
        <w:rPr>
          <w:rFonts w:ascii="Georgia" w:hAnsi="Georgia" w:cs="Helvetica"/>
          <w:color w:val="333333"/>
        </w:rPr>
        <w:t xml:space="preserve">“Water withdrawn is 10-20 percent consumption, so we need to make sure there is an adequate supply,” said </w:t>
      </w:r>
      <w:proofErr w:type="spellStart"/>
      <w:r>
        <w:rPr>
          <w:rFonts w:ascii="Georgia" w:hAnsi="Georgia" w:cs="Helvetica"/>
          <w:color w:val="333333"/>
        </w:rPr>
        <w:t>Antosch</w:t>
      </w:r>
      <w:proofErr w:type="spellEnd"/>
      <w:r>
        <w:rPr>
          <w:rFonts w:ascii="Georgia" w:hAnsi="Georgia" w:cs="Helvetica"/>
          <w:color w:val="333333"/>
        </w:rPr>
        <w:t>. “We may look at extracting oil or the cooling water aspect in the future.”</w:t>
      </w:r>
    </w:p>
    <w:p w:rsidR="000A613C" w:rsidRDefault="000A613C" w:rsidP="000A613C">
      <w:pPr>
        <w:pStyle w:val="NormalWeb"/>
        <w:shd w:val="clear" w:color="auto" w:fill="FFFFFF"/>
        <w:rPr>
          <w:rFonts w:ascii="Georgia" w:hAnsi="Georgia" w:cs="Helvetica"/>
          <w:color w:val="333333"/>
        </w:rPr>
      </w:pPr>
      <w:r>
        <w:rPr>
          <w:rFonts w:ascii="Georgia" w:hAnsi="Georgia" w:cs="Helvetica"/>
          <w:color w:val="333333"/>
        </w:rPr>
        <w:t xml:space="preserve">Sandy </w:t>
      </w:r>
      <w:proofErr w:type="spellStart"/>
      <w:r>
        <w:rPr>
          <w:rFonts w:ascii="Georgia" w:hAnsi="Georgia" w:cs="Helvetica"/>
          <w:color w:val="333333"/>
        </w:rPr>
        <w:t>Bihn</w:t>
      </w:r>
      <w:proofErr w:type="spellEnd"/>
      <w:r>
        <w:rPr>
          <w:rFonts w:ascii="Georgia" w:hAnsi="Georgia" w:cs="Helvetica"/>
          <w:color w:val="333333"/>
        </w:rPr>
        <w:t xml:space="preserve">, </w:t>
      </w:r>
      <w:proofErr w:type="spellStart"/>
      <w:r>
        <w:rPr>
          <w:rFonts w:ascii="Georgia" w:hAnsi="Georgia" w:cs="Helvetica"/>
          <w:color w:val="333333"/>
        </w:rPr>
        <w:t>WaterKeeper</w:t>
      </w:r>
      <w:proofErr w:type="spellEnd"/>
      <w:r>
        <w:rPr>
          <w:rFonts w:ascii="Georgia" w:hAnsi="Georgia" w:cs="Helvetica"/>
          <w:color w:val="333333"/>
        </w:rPr>
        <w:t xml:space="preserve"> of the Western Lake Erie </w:t>
      </w:r>
      <w:proofErr w:type="spellStart"/>
      <w:r>
        <w:rPr>
          <w:rFonts w:ascii="Georgia" w:hAnsi="Georgia" w:cs="Helvetica"/>
          <w:color w:val="333333"/>
        </w:rPr>
        <w:t>Waterkeeper</w:t>
      </w:r>
      <w:proofErr w:type="spellEnd"/>
      <w:r>
        <w:rPr>
          <w:rFonts w:ascii="Georgia" w:hAnsi="Georgia" w:cs="Helvetica"/>
          <w:color w:val="333333"/>
        </w:rPr>
        <w:t xml:space="preserve"> Association, said that Lake Erie is most vulnerable to water shortages and algae blooms. Farm practices that cause them should be the coalition’s top priority, she said.</w:t>
      </w:r>
    </w:p>
    <w:p w:rsidR="000A613C" w:rsidRDefault="000A613C" w:rsidP="000A613C">
      <w:pPr>
        <w:pStyle w:val="NormalWeb"/>
        <w:shd w:val="clear" w:color="auto" w:fill="FFFFFF"/>
        <w:rPr>
          <w:rFonts w:ascii="Georgia" w:hAnsi="Georgia" w:cs="Helvetica"/>
          <w:color w:val="333333"/>
        </w:rPr>
      </w:pPr>
      <w:r>
        <w:rPr>
          <w:rFonts w:ascii="Georgia" w:hAnsi="Georgia" w:cs="Helvetica"/>
          <w:color w:val="333333"/>
        </w:rPr>
        <w:t xml:space="preserve">“Lake Erie is an indication how it’s getting worse because it’s shallow,” </w:t>
      </w:r>
      <w:proofErr w:type="spellStart"/>
      <w:r>
        <w:rPr>
          <w:rFonts w:ascii="Georgia" w:hAnsi="Georgia" w:cs="Helvetica"/>
          <w:color w:val="333333"/>
        </w:rPr>
        <w:t>Bihn</w:t>
      </w:r>
      <w:proofErr w:type="spellEnd"/>
      <w:r>
        <w:rPr>
          <w:rFonts w:ascii="Georgia" w:hAnsi="Georgia" w:cs="Helvetica"/>
          <w:color w:val="333333"/>
        </w:rPr>
        <w:t xml:space="preserve"> said. “I wish they were investing in policies that protect resources. It would help if there was something in the ditches that would capture nutrients or manure run off before they enter Lake Erie.”</w:t>
      </w:r>
    </w:p>
    <w:p w:rsidR="000A613C" w:rsidRDefault="000A613C" w:rsidP="000A613C">
      <w:pPr>
        <w:pStyle w:val="NormalWeb"/>
        <w:shd w:val="clear" w:color="auto" w:fill="FFFFFF"/>
        <w:rPr>
          <w:rFonts w:ascii="Georgia" w:hAnsi="Georgia" w:cs="Helvetica"/>
          <w:color w:val="333333"/>
        </w:rPr>
      </w:pPr>
      <w:r>
        <w:rPr>
          <w:rFonts w:ascii="Georgia" w:hAnsi="Georgia" w:cs="Helvetica"/>
          <w:color w:val="333333"/>
        </w:rPr>
        <w:t>The steering committee plans to meet two to three times a year. The findings and recommendations will be announced by summer 2015, Stark said.</w:t>
      </w:r>
    </w:p>
    <w:p w:rsidR="000A613C" w:rsidRDefault="000A613C" w:rsidP="000A613C">
      <w:pPr>
        <w:pStyle w:val="NormalWeb"/>
        <w:shd w:val="clear" w:color="auto" w:fill="FFFFFF"/>
        <w:rPr>
          <w:rFonts w:ascii="Georgia" w:hAnsi="Georgia" w:cs="Helvetica"/>
          <w:color w:val="333333"/>
        </w:rPr>
      </w:pPr>
      <w:r>
        <w:rPr>
          <w:rFonts w:ascii="Georgia" w:hAnsi="Georgia" w:cs="Helvetica"/>
          <w:color w:val="333333"/>
        </w:rPr>
        <w:t>Members of the new group include representatives of these organizations:</w:t>
      </w:r>
    </w:p>
    <w:p w:rsidR="000A613C" w:rsidRDefault="000A613C" w:rsidP="000A613C">
      <w:pPr>
        <w:pStyle w:val="NormalWeb"/>
        <w:shd w:val="clear" w:color="auto" w:fill="FFFFFF"/>
        <w:rPr>
          <w:rFonts w:ascii="Georgia" w:hAnsi="Georgia" w:cs="Helvetica"/>
          <w:color w:val="333333"/>
        </w:rPr>
      </w:pPr>
      <w:r>
        <w:rPr>
          <w:rFonts w:ascii="Georgia" w:hAnsi="Georgia" w:cs="Helvetica"/>
          <w:color w:val="333333"/>
        </w:rPr>
        <w:t>Anheuser-Busch</w:t>
      </w:r>
    </w:p>
    <w:p w:rsidR="000A613C" w:rsidRDefault="000A613C" w:rsidP="000A613C">
      <w:pPr>
        <w:pStyle w:val="NormalWeb"/>
        <w:shd w:val="clear" w:color="auto" w:fill="FFFFFF"/>
        <w:rPr>
          <w:rFonts w:ascii="Georgia" w:hAnsi="Georgia" w:cs="Helvetica"/>
          <w:color w:val="333333"/>
        </w:rPr>
      </w:pPr>
      <w:r>
        <w:rPr>
          <w:rFonts w:ascii="Georgia" w:hAnsi="Georgia" w:cs="Helvetica"/>
          <w:color w:val="333333"/>
        </w:rPr>
        <w:lastRenderedPageBreak/>
        <w:t>Association of Ohio Health Commissioners</w:t>
      </w:r>
    </w:p>
    <w:p w:rsidR="000A613C" w:rsidRDefault="000A613C" w:rsidP="000A613C">
      <w:pPr>
        <w:pStyle w:val="NormalWeb"/>
        <w:shd w:val="clear" w:color="auto" w:fill="FFFFFF"/>
        <w:rPr>
          <w:rFonts w:ascii="Georgia" w:hAnsi="Georgia" w:cs="Helvetica"/>
          <w:color w:val="333333"/>
        </w:rPr>
      </w:pPr>
      <w:r>
        <w:rPr>
          <w:rFonts w:ascii="Georgia" w:hAnsi="Georgia" w:cs="Helvetica"/>
          <w:color w:val="333333"/>
        </w:rPr>
        <w:t>Environmental Defense Fund</w:t>
      </w:r>
    </w:p>
    <w:p w:rsidR="000A613C" w:rsidRDefault="000A613C" w:rsidP="000A613C">
      <w:pPr>
        <w:pStyle w:val="NormalWeb"/>
        <w:shd w:val="clear" w:color="auto" w:fill="FFFFFF"/>
        <w:rPr>
          <w:rFonts w:ascii="Georgia" w:hAnsi="Georgia" w:cs="Helvetica"/>
          <w:color w:val="333333"/>
        </w:rPr>
      </w:pPr>
      <w:r>
        <w:rPr>
          <w:rFonts w:ascii="Georgia" w:hAnsi="Georgia" w:cs="Helvetica"/>
          <w:color w:val="333333"/>
        </w:rPr>
        <w:t>Farm Credit Mid-America</w:t>
      </w:r>
    </w:p>
    <w:p w:rsidR="000A613C" w:rsidRDefault="000A613C" w:rsidP="000A613C">
      <w:pPr>
        <w:pStyle w:val="NormalWeb"/>
        <w:shd w:val="clear" w:color="auto" w:fill="FFFFFF"/>
        <w:rPr>
          <w:rFonts w:ascii="Georgia" w:hAnsi="Georgia" w:cs="Helvetica"/>
          <w:color w:val="333333"/>
        </w:rPr>
      </w:pPr>
      <w:r>
        <w:rPr>
          <w:rFonts w:ascii="Georgia" w:hAnsi="Georgia" w:cs="Helvetica"/>
          <w:color w:val="333333"/>
        </w:rPr>
        <w:t>Muskingum Conservancy District</w:t>
      </w:r>
    </w:p>
    <w:p w:rsidR="000A613C" w:rsidRDefault="000A613C" w:rsidP="000A613C">
      <w:pPr>
        <w:pStyle w:val="NormalWeb"/>
        <w:shd w:val="clear" w:color="auto" w:fill="FFFFFF"/>
        <w:rPr>
          <w:rFonts w:ascii="Georgia" w:hAnsi="Georgia" w:cs="Helvetica"/>
          <w:color w:val="333333"/>
        </w:rPr>
      </w:pPr>
      <w:r>
        <w:rPr>
          <w:rFonts w:ascii="Georgia" w:hAnsi="Georgia" w:cs="Helvetica"/>
          <w:color w:val="333333"/>
        </w:rPr>
        <w:t>Ohio Aggregates and Industrial Minerals Association</w:t>
      </w:r>
    </w:p>
    <w:p w:rsidR="000A613C" w:rsidRDefault="000A613C" w:rsidP="000A613C">
      <w:pPr>
        <w:pStyle w:val="NormalWeb"/>
        <w:shd w:val="clear" w:color="auto" w:fill="FFFFFF"/>
        <w:rPr>
          <w:rFonts w:ascii="Georgia" w:hAnsi="Georgia" w:cs="Helvetica"/>
          <w:color w:val="333333"/>
        </w:rPr>
      </w:pPr>
      <w:r>
        <w:rPr>
          <w:rFonts w:ascii="Georgia" w:hAnsi="Georgia" w:cs="Helvetica"/>
          <w:color w:val="333333"/>
        </w:rPr>
        <w:t>Ohio Agribusiness Association</w:t>
      </w:r>
    </w:p>
    <w:p w:rsidR="000A613C" w:rsidRDefault="000A613C" w:rsidP="000A613C">
      <w:pPr>
        <w:pStyle w:val="NormalWeb"/>
        <w:shd w:val="clear" w:color="auto" w:fill="FFFFFF"/>
        <w:rPr>
          <w:rFonts w:ascii="Georgia" w:hAnsi="Georgia" w:cs="Helvetica"/>
          <w:color w:val="333333"/>
        </w:rPr>
      </w:pPr>
      <w:r>
        <w:rPr>
          <w:rFonts w:ascii="Georgia" w:hAnsi="Georgia" w:cs="Helvetica"/>
          <w:color w:val="333333"/>
        </w:rPr>
        <w:t>Ohio Cattlemen’s Association</w:t>
      </w:r>
    </w:p>
    <w:p w:rsidR="000A613C" w:rsidRDefault="000A613C" w:rsidP="000A613C">
      <w:pPr>
        <w:pStyle w:val="NormalWeb"/>
        <w:shd w:val="clear" w:color="auto" w:fill="FFFFFF"/>
        <w:rPr>
          <w:rFonts w:ascii="Georgia" w:hAnsi="Georgia" w:cs="Helvetica"/>
          <w:color w:val="333333"/>
        </w:rPr>
      </w:pPr>
      <w:r>
        <w:rPr>
          <w:rFonts w:ascii="Georgia" w:hAnsi="Georgia" w:cs="Helvetica"/>
          <w:color w:val="333333"/>
        </w:rPr>
        <w:t>Ohio Corn and Wheat Growers Association</w:t>
      </w:r>
    </w:p>
    <w:p w:rsidR="000A613C" w:rsidRDefault="000A613C" w:rsidP="000A613C">
      <w:pPr>
        <w:pStyle w:val="NormalWeb"/>
        <w:shd w:val="clear" w:color="auto" w:fill="FFFFFF"/>
        <w:rPr>
          <w:rFonts w:ascii="Georgia" w:hAnsi="Georgia" w:cs="Helvetica"/>
          <w:color w:val="333333"/>
        </w:rPr>
      </w:pPr>
      <w:r>
        <w:rPr>
          <w:rFonts w:ascii="Georgia" w:hAnsi="Georgia" w:cs="Helvetica"/>
          <w:color w:val="333333"/>
        </w:rPr>
        <w:t>Ohio Dairy Producers Association</w:t>
      </w:r>
    </w:p>
    <w:p w:rsidR="000A613C" w:rsidRDefault="000A613C" w:rsidP="000A613C">
      <w:pPr>
        <w:pStyle w:val="NormalWeb"/>
        <w:shd w:val="clear" w:color="auto" w:fill="FFFFFF"/>
        <w:rPr>
          <w:rFonts w:ascii="Georgia" w:hAnsi="Georgia" w:cs="Helvetica"/>
          <w:color w:val="333333"/>
        </w:rPr>
      </w:pPr>
      <w:r>
        <w:rPr>
          <w:rFonts w:ascii="Georgia" w:hAnsi="Georgia" w:cs="Helvetica"/>
          <w:color w:val="333333"/>
        </w:rPr>
        <w:t>Ohio Farm Bureau Federation</w:t>
      </w:r>
    </w:p>
    <w:p w:rsidR="000A613C" w:rsidRDefault="000A613C" w:rsidP="000A613C">
      <w:pPr>
        <w:pStyle w:val="NormalWeb"/>
        <w:shd w:val="clear" w:color="auto" w:fill="FFFFFF"/>
        <w:rPr>
          <w:rFonts w:ascii="Georgia" w:hAnsi="Georgia" w:cs="Helvetica"/>
          <w:color w:val="333333"/>
        </w:rPr>
      </w:pPr>
      <w:r>
        <w:rPr>
          <w:rFonts w:ascii="Georgia" w:hAnsi="Georgia" w:cs="Helvetica"/>
          <w:color w:val="333333"/>
        </w:rPr>
        <w:t>Ohio Federation of Soil and Water Conservation Districts</w:t>
      </w:r>
    </w:p>
    <w:p w:rsidR="000A613C" w:rsidRDefault="000A613C" w:rsidP="000A613C">
      <w:pPr>
        <w:pStyle w:val="NormalWeb"/>
        <w:shd w:val="clear" w:color="auto" w:fill="FFFFFF"/>
        <w:rPr>
          <w:rFonts w:ascii="Georgia" w:hAnsi="Georgia" w:cs="Helvetica"/>
          <w:color w:val="333333"/>
        </w:rPr>
      </w:pPr>
      <w:r>
        <w:rPr>
          <w:rFonts w:ascii="Georgia" w:hAnsi="Georgia" w:cs="Helvetica"/>
          <w:color w:val="333333"/>
        </w:rPr>
        <w:t>Ohio League of Conservation Voters</w:t>
      </w:r>
    </w:p>
    <w:p w:rsidR="000A613C" w:rsidRDefault="000A613C" w:rsidP="000A613C">
      <w:pPr>
        <w:pStyle w:val="NormalWeb"/>
        <w:shd w:val="clear" w:color="auto" w:fill="FFFFFF"/>
        <w:rPr>
          <w:rFonts w:ascii="Georgia" w:hAnsi="Georgia" w:cs="Helvetica"/>
          <w:color w:val="333333"/>
        </w:rPr>
      </w:pPr>
      <w:r>
        <w:rPr>
          <w:rFonts w:ascii="Georgia" w:hAnsi="Georgia" w:cs="Helvetica"/>
          <w:color w:val="333333"/>
        </w:rPr>
        <w:t>Ohio Livestock Coalition</w:t>
      </w:r>
    </w:p>
    <w:p w:rsidR="000A613C" w:rsidRDefault="000A613C" w:rsidP="000A613C">
      <w:pPr>
        <w:pStyle w:val="NormalWeb"/>
        <w:shd w:val="clear" w:color="auto" w:fill="FFFFFF"/>
        <w:rPr>
          <w:rFonts w:ascii="Georgia" w:hAnsi="Georgia" w:cs="Helvetica"/>
          <w:color w:val="333333"/>
        </w:rPr>
      </w:pPr>
      <w:r>
        <w:rPr>
          <w:rFonts w:ascii="Georgia" w:hAnsi="Georgia" w:cs="Helvetica"/>
          <w:color w:val="333333"/>
        </w:rPr>
        <w:t>Ohio Nursery and Landscape Association</w:t>
      </w:r>
    </w:p>
    <w:p w:rsidR="000A613C" w:rsidRDefault="000A613C" w:rsidP="000A613C">
      <w:pPr>
        <w:pStyle w:val="NormalWeb"/>
        <w:shd w:val="clear" w:color="auto" w:fill="FFFFFF"/>
        <w:rPr>
          <w:rFonts w:ascii="Georgia" w:hAnsi="Georgia" w:cs="Helvetica"/>
          <w:color w:val="333333"/>
        </w:rPr>
      </w:pPr>
      <w:r>
        <w:rPr>
          <w:rFonts w:ascii="Georgia" w:hAnsi="Georgia" w:cs="Helvetica"/>
          <w:color w:val="333333"/>
        </w:rPr>
        <w:t>Ohio Pork Producers Council</w:t>
      </w:r>
    </w:p>
    <w:p w:rsidR="000A613C" w:rsidRDefault="000A613C" w:rsidP="000A613C">
      <w:pPr>
        <w:pStyle w:val="NormalWeb"/>
        <w:shd w:val="clear" w:color="auto" w:fill="FFFFFF"/>
        <w:rPr>
          <w:rFonts w:ascii="Georgia" w:hAnsi="Georgia" w:cs="Helvetica"/>
          <w:color w:val="333333"/>
        </w:rPr>
      </w:pPr>
      <w:r>
        <w:rPr>
          <w:rFonts w:ascii="Georgia" w:hAnsi="Georgia" w:cs="Helvetica"/>
          <w:color w:val="333333"/>
        </w:rPr>
        <w:t>Ohio Produce Growers and Marketers Association</w:t>
      </w:r>
    </w:p>
    <w:p w:rsidR="000A613C" w:rsidRDefault="000A613C" w:rsidP="000A613C">
      <w:pPr>
        <w:pStyle w:val="NormalWeb"/>
        <w:shd w:val="clear" w:color="auto" w:fill="FFFFFF"/>
        <w:rPr>
          <w:rFonts w:ascii="Georgia" w:hAnsi="Georgia" w:cs="Helvetica"/>
          <w:color w:val="333333"/>
        </w:rPr>
      </w:pPr>
      <w:r>
        <w:rPr>
          <w:rFonts w:ascii="Georgia" w:hAnsi="Georgia" w:cs="Helvetica"/>
          <w:color w:val="333333"/>
        </w:rPr>
        <w:t>Ohio Rural Water Association</w:t>
      </w:r>
    </w:p>
    <w:p w:rsidR="000A613C" w:rsidRDefault="000A613C" w:rsidP="000A613C">
      <w:pPr>
        <w:pStyle w:val="NormalWeb"/>
        <w:shd w:val="clear" w:color="auto" w:fill="FFFFFF"/>
        <w:rPr>
          <w:rFonts w:ascii="Georgia" w:hAnsi="Georgia" w:cs="Helvetica"/>
          <w:color w:val="333333"/>
        </w:rPr>
      </w:pPr>
      <w:r>
        <w:rPr>
          <w:rFonts w:ascii="Georgia" w:hAnsi="Georgia" w:cs="Helvetica"/>
          <w:color w:val="333333"/>
        </w:rPr>
        <w:t>Ohio Sheep Improvement Association</w:t>
      </w:r>
    </w:p>
    <w:p w:rsidR="000A613C" w:rsidRDefault="000A613C" w:rsidP="000A613C">
      <w:pPr>
        <w:pStyle w:val="NormalWeb"/>
        <w:shd w:val="clear" w:color="auto" w:fill="FFFFFF"/>
        <w:rPr>
          <w:rFonts w:ascii="Georgia" w:hAnsi="Georgia" w:cs="Helvetica"/>
          <w:color w:val="333333"/>
        </w:rPr>
      </w:pPr>
      <w:r>
        <w:rPr>
          <w:rFonts w:ascii="Georgia" w:hAnsi="Georgia" w:cs="Helvetica"/>
          <w:color w:val="333333"/>
        </w:rPr>
        <w:t>Ohio Soft Drink Association</w:t>
      </w:r>
    </w:p>
    <w:p w:rsidR="000A613C" w:rsidRDefault="000A613C" w:rsidP="000A613C">
      <w:pPr>
        <w:pStyle w:val="NormalWeb"/>
        <w:shd w:val="clear" w:color="auto" w:fill="FFFFFF"/>
        <w:rPr>
          <w:rFonts w:ascii="Georgia" w:hAnsi="Georgia" w:cs="Helvetica"/>
          <w:color w:val="333333"/>
        </w:rPr>
      </w:pPr>
      <w:r>
        <w:rPr>
          <w:rFonts w:ascii="Georgia" w:hAnsi="Georgia" w:cs="Helvetica"/>
          <w:color w:val="333333"/>
        </w:rPr>
        <w:t>Ohio Soybean Council</w:t>
      </w:r>
    </w:p>
    <w:p w:rsidR="000A613C" w:rsidRDefault="000A613C" w:rsidP="000A613C">
      <w:pPr>
        <w:pStyle w:val="NormalWeb"/>
        <w:shd w:val="clear" w:color="auto" w:fill="FFFFFF"/>
        <w:rPr>
          <w:rFonts w:ascii="Georgia" w:hAnsi="Georgia" w:cs="Helvetica"/>
          <w:color w:val="333333"/>
        </w:rPr>
      </w:pPr>
      <w:r>
        <w:rPr>
          <w:rFonts w:ascii="Georgia" w:hAnsi="Georgia" w:cs="Helvetica"/>
          <w:color w:val="333333"/>
        </w:rPr>
        <w:t>Ohio State University College of Food, Agricultural and Environmental Sciences</w:t>
      </w:r>
    </w:p>
    <w:p w:rsidR="000A613C" w:rsidRDefault="000A613C" w:rsidP="000A613C">
      <w:pPr>
        <w:pStyle w:val="NormalWeb"/>
        <w:shd w:val="clear" w:color="auto" w:fill="FFFFFF"/>
        <w:rPr>
          <w:rFonts w:ascii="Georgia" w:hAnsi="Georgia" w:cs="Helvetica"/>
          <w:color w:val="333333"/>
        </w:rPr>
      </w:pPr>
      <w:r>
        <w:rPr>
          <w:rFonts w:ascii="Georgia" w:hAnsi="Georgia" w:cs="Helvetica"/>
          <w:color w:val="333333"/>
        </w:rPr>
        <w:t>Ohio State University Extension</w:t>
      </w:r>
    </w:p>
    <w:p w:rsidR="000A613C" w:rsidRDefault="000A613C" w:rsidP="000A613C">
      <w:pPr>
        <w:pStyle w:val="NormalWeb"/>
        <w:shd w:val="clear" w:color="auto" w:fill="FFFFFF"/>
        <w:rPr>
          <w:rFonts w:ascii="Georgia" w:hAnsi="Georgia" w:cs="Helvetica"/>
          <w:color w:val="333333"/>
        </w:rPr>
      </w:pPr>
      <w:r>
        <w:rPr>
          <w:rFonts w:ascii="Georgia" w:hAnsi="Georgia" w:cs="Helvetica"/>
          <w:color w:val="333333"/>
        </w:rPr>
        <w:t>Ohio State University Office of Research</w:t>
      </w:r>
    </w:p>
    <w:p w:rsidR="000A613C" w:rsidRDefault="000A613C" w:rsidP="000A613C">
      <w:pPr>
        <w:pStyle w:val="NormalWeb"/>
        <w:shd w:val="clear" w:color="auto" w:fill="FFFFFF"/>
        <w:rPr>
          <w:rFonts w:ascii="Georgia" w:hAnsi="Georgia" w:cs="Helvetica"/>
          <w:color w:val="333333"/>
        </w:rPr>
      </w:pPr>
      <w:r>
        <w:rPr>
          <w:rFonts w:ascii="Georgia" w:hAnsi="Georgia" w:cs="Helvetica"/>
          <w:color w:val="333333"/>
        </w:rPr>
        <w:lastRenderedPageBreak/>
        <w:t>Ohio State University Ohio Agricultural Research and Development Center</w:t>
      </w:r>
    </w:p>
    <w:p w:rsidR="000A613C" w:rsidRDefault="000A613C" w:rsidP="000A613C">
      <w:pPr>
        <w:pStyle w:val="NormalWeb"/>
        <w:shd w:val="clear" w:color="auto" w:fill="FFFFFF"/>
        <w:rPr>
          <w:rFonts w:ascii="Georgia" w:hAnsi="Georgia" w:cs="Helvetica"/>
          <w:color w:val="333333"/>
        </w:rPr>
      </w:pPr>
      <w:r>
        <w:rPr>
          <w:rFonts w:ascii="Georgia" w:hAnsi="Georgia" w:cs="Helvetica"/>
          <w:color w:val="333333"/>
        </w:rPr>
        <w:t>Price Farms Organics</w:t>
      </w:r>
    </w:p>
    <w:p w:rsidR="000A613C" w:rsidRDefault="000A613C" w:rsidP="000A613C">
      <w:pPr>
        <w:pStyle w:val="NormalWeb"/>
        <w:shd w:val="clear" w:color="auto" w:fill="FFFFFF"/>
        <w:rPr>
          <w:rFonts w:ascii="Georgia" w:hAnsi="Georgia" w:cs="Helvetica"/>
          <w:color w:val="333333"/>
        </w:rPr>
      </w:pPr>
      <w:proofErr w:type="spellStart"/>
      <w:r>
        <w:rPr>
          <w:rFonts w:ascii="Georgia" w:hAnsi="Georgia" w:cs="Helvetica"/>
          <w:color w:val="333333"/>
        </w:rPr>
        <w:t>ScottsMiracle-Gro</w:t>
      </w:r>
      <w:proofErr w:type="spellEnd"/>
    </w:p>
    <w:p w:rsidR="000A613C" w:rsidRDefault="000A613C" w:rsidP="000A613C">
      <w:pPr>
        <w:pStyle w:val="NormalWeb"/>
        <w:shd w:val="clear" w:color="auto" w:fill="FFFFFF"/>
        <w:rPr>
          <w:rFonts w:ascii="Georgia" w:hAnsi="Georgia" w:cs="Helvetica"/>
          <w:color w:val="333333"/>
        </w:rPr>
      </w:pPr>
      <w:r>
        <w:rPr>
          <w:rFonts w:ascii="Georgia" w:hAnsi="Georgia" w:cs="Helvetica"/>
          <w:color w:val="333333"/>
        </w:rPr>
        <w:t>The Nature Conservancy</w:t>
      </w:r>
    </w:p>
    <w:p w:rsidR="000A613C" w:rsidRDefault="000A613C" w:rsidP="000A613C">
      <w:pPr>
        <w:pStyle w:val="NormalWeb"/>
        <w:shd w:val="clear" w:color="auto" w:fill="FFFFFF"/>
        <w:rPr>
          <w:rFonts w:ascii="Georgia" w:hAnsi="Georgia" w:cs="Helvetica"/>
          <w:color w:val="333333"/>
        </w:rPr>
      </w:pPr>
      <w:r>
        <w:rPr>
          <w:rFonts w:ascii="Georgia" w:hAnsi="Georgia" w:cs="Helvetica"/>
          <w:color w:val="333333"/>
        </w:rPr>
        <w:t>United Producers, Inc.</w:t>
      </w:r>
    </w:p>
    <w:p w:rsidR="000A613C" w:rsidRPr="000A613C" w:rsidRDefault="000A613C" w:rsidP="000A613C">
      <w:pPr>
        <w:pStyle w:val="NormalWeb"/>
        <w:shd w:val="clear" w:color="auto" w:fill="FFFFFF"/>
        <w:rPr>
          <w:rFonts w:ascii="Georgia" w:hAnsi="Georgia" w:cs="Helvetica"/>
          <w:color w:val="333333"/>
        </w:rPr>
      </w:pPr>
      <w:r>
        <w:rPr>
          <w:rFonts w:ascii="Georgia" w:hAnsi="Georgia" w:cs="Helvetica"/>
          <w:color w:val="333333"/>
        </w:rPr>
        <w:t>Village of Ottawa</w:t>
      </w:r>
    </w:p>
    <w:sectPr w:rsidR="000A613C" w:rsidRPr="000A613C" w:rsidSect="001F0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0A613C"/>
    <w:rsid w:val="000052D1"/>
    <w:rsid w:val="00033CB3"/>
    <w:rsid w:val="00033D90"/>
    <w:rsid w:val="00050307"/>
    <w:rsid w:val="00055E44"/>
    <w:rsid w:val="00055F80"/>
    <w:rsid w:val="000612D2"/>
    <w:rsid w:val="00071676"/>
    <w:rsid w:val="00082DF7"/>
    <w:rsid w:val="00083DB9"/>
    <w:rsid w:val="000A0C43"/>
    <w:rsid w:val="000A613C"/>
    <w:rsid w:val="000B5B06"/>
    <w:rsid w:val="000B7E6B"/>
    <w:rsid w:val="000E5D19"/>
    <w:rsid w:val="000E7B76"/>
    <w:rsid w:val="000F2329"/>
    <w:rsid w:val="0010220C"/>
    <w:rsid w:val="001069DB"/>
    <w:rsid w:val="0011690E"/>
    <w:rsid w:val="00120441"/>
    <w:rsid w:val="001237CC"/>
    <w:rsid w:val="00123930"/>
    <w:rsid w:val="001334D5"/>
    <w:rsid w:val="0013428F"/>
    <w:rsid w:val="00135160"/>
    <w:rsid w:val="00140AEB"/>
    <w:rsid w:val="00141467"/>
    <w:rsid w:val="0014716E"/>
    <w:rsid w:val="00157667"/>
    <w:rsid w:val="00160991"/>
    <w:rsid w:val="00161DBC"/>
    <w:rsid w:val="001816A5"/>
    <w:rsid w:val="001914E8"/>
    <w:rsid w:val="001A2589"/>
    <w:rsid w:val="001A4ED6"/>
    <w:rsid w:val="001D56DA"/>
    <w:rsid w:val="001D57C5"/>
    <w:rsid w:val="001D6313"/>
    <w:rsid w:val="001E0A90"/>
    <w:rsid w:val="001E1ADA"/>
    <w:rsid w:val="001F0E41"/>
    <w:rsid w:val="001F1951"/>
    <w:rsid w:val="00220D1F"/>
    <w:rsid w:val="002532A4"/>
    <w:rsid w:val="00261AE0"/>
    <w:rsid w:val="00263B4E"/>
    <w:rsid w:val="00265DE4"/>
    <w:rsid w:val="002911E9"/>
    <w:rsid w:val="00292704"/>
    <w:rsid w:val="00295B7B"/>
    <w:rsid w:val="00295DE8"/>
    <w:rsid w:val="002A7701"/>
    <w:rsid w:val="002B0B3F"/>
    <w:rsid w:val="002B1BFC"/>
    <w:rsid w:val="002B46E3"/>
    <w:rsid w:val="002C15E2"/>
    <w:rsid w:val="002C735D"/>
    <w:rsid w:val="002F4192"/>
    <w:rsid w:val="002F483B"/>
    <w:rsid w:val="00303682"/>
    <w:rsid w:val="0030499B"/>
    <w:rsid w:val="00307DD3"/>
    <w:rsid w:val="00323D96"/>
    <w:rsid w:val="00357F99"/>
    <w:rsid w:val="00361A08"/>
    <w:rsid w:val="0036567D"/>
    <w:rsid w:val="0036714E"/>
    <w:rsid w:val="00374355"/>
    <w:rsid w:val="00380A9B"/>
    <w:rsid w:val="00380C10"/>
    <w:rsid w:val="003810AD"/>
    <w:rsid w:val="003865B8"/>
    <w:rsid w:val="003868E7"/>
    <w:rsid w:val="003A25F1"/>
    <w:rsid w:val="003C03F2"/>
    <w:rsid w:val="003C6426"/>
    <w:rsid w:val="003C6664"/>
    <w:rsid w:val="003E005D"/>
    <w:rsid w:val="003E0EAE"/>
    <w:rsid w:val="003E4BD9"/>
    <w:rsid w:val="00434A53"/>
    <w:rsid w:val="004354D0"/>
    <w:rsid w:val="00437B67"/>
    <w:rsid w:val="0046102F"/>
    <w:rsid w:val="00480A4B"/>
    <w:rsid w:val="00485E44"/>
    <w:rsid w:val="00487F2C"/>
    <w:rsid w:val="004943E0"/>
    <w:rsid w:val="00494734"/>
    <w:rsid w:val="004B31CB"/>
    <w:rsid w:val="004B39FE"/>
    <w:rsid w:val="004C650B"/>
    <w:rsid w:val="004D3666"/>
    <w:rsid w:val="004F29D1"/>
    <w:rsid w:val="0050797F"/>
    <w:rsid w:val="00514EF7"/>
    <w:rsid w:val="00516607"/>
    <w:rsid w:val="005564A5"/>
    <w:rsid w:val="00571CDF"/>
    <w:rsid w:val="00580470"/>
    <w:rsid w:val="00584BFB"/>
    <w:rsid w:val="005A3E0C"/>
    <w:rsid w:val="005B0AA3"/>
    <w:rsid w:val="005B56E3"/>
    <w:rsid w:val="005B5EAA"/>
    <w:rsid w:val="005C7471"/>
    <w:rsid w:val="005D0CB7"/>
    <w:rsid w:val="005D5023"/>
    <w:rsid w:val="005F03D8"/>
    <w:rsid w:val="005F63C9"/>
    <w:rsid w:val="005F7684"/>
    <w:rsid w:val="00620638"/>
    <w:rsid w:val="00625F06"/>
    <w:rsid w:val="00627D87"/>
    <w:rsid w:val="00631348"/>
    <w:rsid w:val="00631F17"/>
    <w:rsid w:val="00640144"/>
    <w:rsid w:val="00641DC1"/>
    <w:rsid w:val="00643EE2"/>
    <w:rsid w:val="006570BC"/>
    <w:rsid w:val="00680490"/>
    <w:rsid w:val="006933B6"/>
    <w:rsid w:val="0069732C"/>
    <w:rsid w:val="006A6FED"/>
    <w:rsid w:val="006B0A8E"/>
    <w:rsid w:val="006B5DFC"/>
    <w:rsid w:val="006C34E9"/>
    <w:rsid w:val="00725F47"/>
    <w:rsid w:val="0073165D"/>
    <w:rsid w:val="00731F7E"/>
    <w:rsid w:val="00732729"/>
    <w:rsid w:val="00752522"/>
    <w:rsid w:val="007549FD"/>
    <w:rsid w:val="00761AF1"/>
    <w:rsid w:val="007664E9"/>
    <w:rsid w:val="0078321A"/>
    <w:rsid w:val="007911A0"/>
    <w:rsid w:val="00795339"/>
    <w:rsid w:val="007C1940"/>
    <w:rsid w:val="007C4136"/>
    <w:rsid w:val="007D2D7C"/>
    <w:rsid w:val="007D338D"/>
    <w:rsid w:val="007E78F1"/>
    <w:rsid w:val="00801100"/>
    <w:rsid w:val="00805434"/>
    <w:rsid w:val="008162C2"/>
    <w:rsid w:val="00816E68"/>
    <w:rsid w:val="008171A6"/>
    <w:rsid w:val="0083350D"/>
    <w:rsid w:val="00835D07"/>
    <w:rsid w:val="008444C5"/>
    <w:rsid w:val="0084618B"/>
    <w:rsid w:val="008633F3"/>
    <w:rsid w:val="008A2D7A"/>
    <w:rsid w:val="008A352A"/>
    <w:rsid w:val="008A5C47"/>
    <w:rsid w:val="008B03B4"/>
    <w:rsid w:val="008B54FE"/>
    <w:rsid w:val="008B7D29"/>
    <w:rsid w:val="008C2D2C"/>
    <w:rsid w:val="008C4354"/>
    <w:rsid w:val="008D524F"/>
    <w:rsid w:val="008F2013"/>
    <w:rsid w:val="008F5227"/>
    <w:rsid w:val="008F52D4"/>
    <w:rsid w:val="00902027"/>
    <w:rsid w:val="00914D34"/>
    <w:rsid w:val="009230E3"/>
    <w:rsid w:val="00927DE3"/>
    <w:rsid w:val="009319DB"/>
    <w:rsid w:val="00933C4D"/>
    <w:rsid w:val="00945E7B"/>
    <w:rsid w:val="00950F07"/>
    <w:rsid w:val="00972742"/>
    <w:rsid w:val="0098744D"/>
    <w:rsid w:val="0099122E"/>
    <w:rsid w:val="009B3539"/>
    <w:rsid w:val="009B35A9"/>
    <w:rsid w:val="009B644B"/>
    <w:rsid w:val="009E3400"/>
    <w:rsid w:val="009E345D"/>
    <w:rsid w:val="009F1193"/>
    <w:rsid w:val="009F24C7"/>
    <w:rsid w:val="009F39BD"/>
    <w:rsid w:val="009F5528"/>
    <w:rsid w:val="009F608B"/>
    <w:rsid w:val="00A12DC2"/>
    <w:rsid w:val="00A260C2"/>
    <w:rsid w:val="00A35FCC"/>
    <w:rsid w:val="00A36F77"/>
    <w:rsid w:val="00A45B8B"/>
    <w:rsid w:val="00A46F64"/>
    <w:rsid w:val="00A50CF1"/>
    <w:rsid w:val="00A53375"/>
    <w:rsid w:val="00A55DB8"/>
    <w:rsid w:val="00A61699"/>
    <w:rsid w:val="00A73095"/>
    <w:rsid w:val="00A9014A"/>
    <w:rsid w:val="00A9056A"/>
    <w:rsid w:val="00A97C3F"/>
    <w:rsid w:val="00AB49AB"/>
    <w:rsid w:val="00AC735C"/>
    <w:rsid w:val="00AD6489"/>
    <w:rsid w:val="00AE67F8"/>
    <w:rsid w:val="00B428A9"/>
    <w:rsid w:val="00B502DE"/>
    <w:rsid w:val="00B53CB6"/>
    <w:rsid w:val="00B572A6"/>
    <w:rsid w:val="00B62589"/>
    <w:rsid w:val="00B6469A"/>
    <w:rsid w:val="00B773BA"/>
    <w:rsid w:val="00BC0512"/>
    <w:rsid w:val="00BC0CC4"/>
    <w:rsid w:val="00BC1C49"/>
    <w:rsid w:val="00BD1D1F"/>
    <w:rsid w:val="00BD4DD1"/>
    <w:rsid w:val="00BE41A6"/>
    <w:rsid w:val="00C0517F"/>
    <w:rsid w:val="00C07377"/>
    <w:rsid w:val="00C13D07"/>
    <w:rsid w:val="00C2119E"/>
    <w:rsid w:val="00C238DC"/>
    <w:rsid w:val="00C23FB5"/>
    <w:rsid w:val="00C37817"/>
    <w:rsid w:val="00C40A07"/>
    <w:rsid w:val="00C42A22"/>
    <w:rsid w:val="00C66782"/>
    <w:rsid w:val="00C732B1"/>
    <w:rsid w:val="00CC1F1E"/>
    <w:rsid w:val="00CE14EC"/>
    <w:rsid w:val="00CE2A71"/>
    <w:rsid w:val="00CF0883"/>
    <w:rsid w:val="00D0757C"/>
    <w:rsid w:val="00D134A0"/>
    <w:rsid w:val="00D13653"/>
    <w:rsid w:val="00D13CB9"/>
    <w:rsid w:val="00D23B79"/>
    <w:rsid w:val="00D414BC"/>
    <w:rsid w:val="00D417AF"/>
    <w:rsid w:val="00D47AB3"/>
    <w:rsid w:val="00D60430"/>
    <w:rsid w:val="00DB1D54"/>
    <w:rsid w:val="00DB6C66"/>
    <w:rsid w:val="00DC58A3"/>
    <w:rsid w:val="00DD108D"/>
    <w:rsid w:val="00DE7AEE"/>
    <w:rsid w:val="00DF2C56"/>
    <w:rsid w:val="00DF4064"/>
    <w:rsid w:val="00E03B6D"/>
    <w:rsid w:val="00E10A16"/>
    <w:rsid w:val="00E11795"/>
    <w:rsid w:val="00E316DC"/>
    <w:rsid w:val="00E33885"/>
    <w:rsid w:val="00E37037"/>
    <w:rsid w:val="00E40428"/>
    <w:rsid w:val="00E40689"/>
    <w:rsid w:val="00E420EC"/>
    <w:rsid w:val="00E538B5"/>
    <w:rsid w:val="00E54040"/>
    <w:rsid w:val="00E56800"/>
    <w:rsid w:val="00E63BBB"/>
    <w:rsid w:val="00E67148"/>
    <w:rsid w:val="00E75E82"/>
    <w:rsid w:val="00E76CDC"/>
    <w:rsid w:val="00E97986"/>
    <w:rsid w:val="00EB1352"/>
    <w:rsid w:val="00EB5178"/>
    <w:rsid w:val="00ED0B26"/>
    <w:rsid w:val="00ED4C86"/>
    <w:rsid w:val="00EE5272"/>
    <w:rsid w:val="00EF1A28"/>
    <w:rsid w:val="00F00D55"/>
    <w:rsid w:val="00F02EBA"/>
    <w:rsid w:val="00F26827"/>
    <w:rsid w:val="00F35DEB"/>
    <w:rsid w:val="00F469DA"/>
    <w:rsid w:val="00F71974"/>
    <w:rsid w:val="00F763FD"/>
    <w:rsid w:val="00F8675E"/>
    <w:rsid w:val="00FA24D3"/>
    <w:rsid w:val="00FA789E"/>
    <w:rsid w:val="00FB52AE"/>
    <w:rsid w:val="00FB6B79"/>
    <w:rsid w:val="00FC5C75"/>
    <w:rsid w:val="00FD6F3A"/>
    <w:rsid w:val="00FE20B8"/>
    <w:rsid w:val="00FE6182"/>
    <w:rsid w:val="00FE6A74"/>
    <w:rsid w:val="00FF437F"/>
    <w:rsid w:val="00FF5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13C"/>
    <w:pPr>
      <w:spacing w:after="0" w:line="240" w:lineRule="auto"/>
    </w:pPr>
  </w:style>
  <w:style w:type="character" w:styleId="Hyperlink">
    <w:name w:val="Hyperlink"/>
    <w:basedOn w:val="DefaultParagraphFont"/>
    <w:uiPriority w:val="99"/>
    <w:semiHidden/>
    <w:unhideWhenUsed/>
    <w:rsid w:val="000A613C"/>
    <w:rPr>
      <w:strike w:val="0"/>
      <w:dstrike w:val="0"/>
      <w:color w:val="2275BB"/>
      <w:u w:val="none"/>
      <w:effect w:val="none"/>
      <w:shd w:val="clear" w:color="auto" w:fill="auto"/>
    </w:rPr>
  </w:style>
  <w:style w:type="paragraph" w:styleId="NormalWeb">
    <w:name w:val="Normal (Web)"/>
    <w:basedOn w:val="Normal"/>
    <w:uiPriority w:val="99"/>
    <w:unhideWhenUsed/>
    <w:rsid w:val="000A613C"/>
    <w:pPr>
      <w:spacing w:after="30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7219441">
      <w:bodyDiv w:val="1"/>
      <w:marLeft w:val="0"/>
      <w:marRight w:val="0"/>
      <w:marTop w:val="0"/>
      <w:marBottom w:val="0"/>
      <w:divBdr>
        <w:top w:val="none" w:sz="0" w:space="0" w:color="auto"/>
        <w:left w:val="none" w:sz="0" w:space="0" w:color="auto"/>
        <w:bottom w:val="none" w:sz="0" w:space="0" w:color="auto"/>
        <w:right w:val="none" w:sz="0" w:space="0" w:color="auto"/>
      </w:divBdr>
      <w:divsChild>
        <w:div w:id="986470985">
          <w:marLeft w:val="0"/>
          <w:marRight w:val="0"/>
          <w:marTop w:val="0"/>
          <w:marBottom w:val="0"/>
          <w:divBdr>
            <w:top w:val="single" w:sz="12" w:space="0" w:color="000000"/>
            <w:left w:val="single" w:sz="12" w:space="0" w:color="000000"/>
            <w:bottom w:val="single" w:sz="12" w:space="0" w:color="000000"/>
            <w:right w:val="single" w:sz="12" w:space="0" w:color="000000"/>
          </w:divBdr>
          <w:divsChild>
            <w:div w:id="697390257">
              <w:marLeft w:val="0"/>
              <w:marRight w:val="0"/>
              <w:marTop w:val="0"/>
              <w:marBottom w:val="225"/>
              <w:divBdr>
                <w:top w:val="none" w:sz="0" w:space="0" w:color="auto"/>
                <w:left w:val="none" w:sz="0" w:space="0" w:color="auto"/>
                <w:bottom w:val="none" w:sz="0" w:space="0" w:color="auto"/>
                <w:right w:val="none" w:sz="0" w:space="0" w:color="auto"/>
              </w:divBdr>
              <w:divsChild>
                <w:div w:id="1664434041">
                  <w:marLeft w:val="0"/>
                  <w:marRight w:val="0"/>
                  <w:marTop w:val="0"/>
                  <w:marBottom w:val="0"/>
                  <w:divBdr>
                    <w:top w:val="none" w:sz="0" w:space="0" w:color="auto"/>
                    <w:left w:val="none" w:sz="0" w:space="0" w:color="auto"/>
                    <w:bottom w:val="none" w:sz="0" w:space="0" w:color="auto"/>
                    <w:right w:val="none" w:sz="0" w:space="0" w:color="auto"/>
                  </w:divBdr>
                  <w:divsChild>
                    <w:div w:id="20811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ealthywateroh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478</Words>
  <Characters>2725</Characters>
  <Application>Microsoft Office Word</Application>
  <DocSecurity>0</DocSecurity>
  <Lines>22</Lines>
  <Paragraphs>6</Paragraphs>
  <ScaleCrop>false</ScaleCrop>
  <Company>Hewlett-Packard</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1</cp:revision>
  <dcterms:created xsi:type="dcterms:W3CDTF">2014-07-15T03:10:00Z</dcterms:created>
  <dcterms:modified xsi:type="dcterms:W3CDTF">2014-07-15T03:14:00Z</dcterms:modified>
</cp:coreProperties>
</file>